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FDF18" w14:textId="1EDD59D7" w:rsidR="00301E4B" w:rsidRDefault="00C92429" w:rsidP="00E73B32">
      <w:pPr>
        <w:spacing w:after="0" w:line="240" w:lineRule="auto"/>
        <w:rPr>
          <w:rFonts w:ascii="Times New Roman" w:hAnsi="Times New Roman"/>
          <w:sz w:val="32"/>
          <w:szCs w:val="32"/>
        </w:rPr>
      </w:pPr>
      <w:r>
        <w:rPr>
          <w:rFonts w:ascii="Times New Roman" w:hAnsi="Times New Roman"/>
          <w:sz w:val="32"/>
          <w:szCs w:val="32"/>
        </w:rPr>
        <w:t>z</w:t>
      </w:r>
      <w:r w:rsidR="00301E4B" w:rsidRPr="000F6168">
        <w:rPr>
          <w:rFonts w:ascii="Times New Roman" w:hAnsi="Times New Roman"/>
          <w:noProof/>
          <w:sz w:val="32"/>
          <w:szCs w:val="32"/>
          <w:lang w:eastAsia="fr-FR"/>
        </w:rPr>
        <w:drawing>
          <wp:inline distT="0" distB="0" distL="0" distR="0" wp14:anchorId="6E210500" wp14:editId="03C9B6E8">
            <wp:extent cx="1259457" cy="495265"/>
            <wp:effectExtent l="0" t="0" r="0" b="635"/>
            <wp:docPr id="3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Imag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0630" cy="495726"/>
                    </a:xfrm>
                    <a:prstGeom prst="rect">
                      <a:avLst/>
                    </a:prstGeom>
                    <a:noFill/>
                    <a:ln>
                      <a:noFill/>
                    </a:ln>
                  </pic:spPr>
                </pic:pic>
              </a:graphicData>
            </a:graphic>
          </wp:inline>
        </w:drawing>
      </w:r>
      <w:r w:rsidR="00301E4B">
        <w:rPr>
          <w:rFonts w:ascii="Times New Roman" w:hAnsi="Times New Roman"/>
          <w:sz w:val="32"/>
          <w:szCs w:val="32"/>
        </w:rPr>
        <w:t xml:space="preserve">               </w:t>
      </w:r>
      <w:r w:rsidR="007C6125">
        <w:rPr>
          <w:rFonts w:ascii="Times New Roman" w:hAnsi="Times New Roman"/>
          <w:sz w:val="32"/>
          <w:szCs w:val="32"/>
        </w:rPr>
        <w:t xml:space="preserve">           </w:t>
      </w:r>
      <w:r w:rsidR="001A1656">
        <w:rPr>
          <w:rFonts w:ascii="Times New Roman" w:hAnsi="Times New Roman"/>
          <w:sz w:val="32"/>
          <w:szCs w:val="32"/>
        </w:rPr>
        <w:t xml:space="preserve">                              </w:t>
      </w:r>
      <w:r w:rsidR="007C6125">
        <w:rPr>
          <w:rFonts w:ascii="Times New Roman" w:hAnsi="Times New Roman"/>
          <w:sz w:val="32"/>
          <w:szCs w:val="32"/>
        </w:rPr>
        <w:t xml:space="preserve">    </w:t>
      </w:r>
      <w:r w:rsidR="001A1656">
        <w:rPr>
          <w:rFonts w:ascii="Arial" w:hAnsi="Arial" w:cs="Arial"/>
          <w:b/>
          <w:noProof/>
          <w:sz w:val="32"/>
          <w:szCs w:val="32"/>
          <w:lang w:eastAsia="fr-FR"/>
        </w:rPr>
        <w:drawing>
          <wp:inline distT="0" distB="0" distL="0" distR="0" wp14:anchorId="79F6C475" wp14:editId="0ADBB49E">
            <wp:extent cx="1284813" cy="61139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rance AgriMer.jpeg"/>
                    <pic:cNvPicPr/>
                  </pic:nvPicPr>
                  <pic:blipFill>
                    <a:blip r:embed="rId8">
                      <a:extLst>
                        <a:ext uri="{28A0092B-C50C-407E-A947-70E740481C1C}">
                          <a14:useLocalDpi xmlns:a14="http://schemas.microsoft.com/office/drawing/2010/main" val="0"/>
                        </a:ext>
                      </a:extLst>
                    </a:blip>
                    <a:stretch>
                      <a:fillRect/>
                    </a:stretch>
                  </pic:blipFill>
                  <pic:spPr>
                    <a:xfrm>
                      <a:off x="0" y="0"/>
                      <a:ext cx="1284428" cy="611208"/>
                    </a:xfrm>
                    <a:prstGeom prst="rect">
                      <a:avLst/>
                    </a:prstGeom>
                  </pic:spPr>
                </pic:pic>
              </a:graphicData>
            </a:graphic>
          </wp:inline>
        </w:drawing>
      </w:r>
      <w:r w:rsidR="007C6125">
        <w:rPr>
          <w:rFonts w:ascii="Times New Roman" w:hAnsi="Times New Roman"/>
          <w:sz w:val="32"/>
          <w:szCs w:val="32"/>
        </w:rPr>
        <w:t xml:space="preserve">                               </w:t>
      </w:r>
      <w:r w:rsidR="00301E4B">
        <w:rPr>
          <w:rFonts w:ascii="Times New Roman" w:hAnsi="Times New Roman"/>
          <w:sz w:val="32"/>
          <w:szCs w:val="32"/>
        </w:rPr>
        <w:t xml:space="preserve">                                                          </w:t>
      </w:r>
    </w:p>
    <w:p w14:paraId="48FE62E7" w14:textId="77777777" w:rsidR="00120F4B" w:rsidRPr="00762FE1" w:rsidRDefault="00301E4B" w:rsidP="00E73B32">
      <w:pPr>
        <w:spacing w:after="0" w:line="240" w:lineRule="auto"/>
        <w:rPr>
          <w:rFonts w:ascii="Times New Roman" w:hAnsi="Times New Roman"/>
          <w:sz w:val="32"/>
          <w:szCs w:val="32"/>
        </w:rPr>
      </w:pPr>
      <w:r>
        <w:rPr>
          <w:rFonts w:ascii="Arial" w:hAnsi="Arial" w:cs="Arial"/>
          <w:b/>
          <w:sz w:val="32"/>
          <w:szCs w:val="32"/>
        </w:rPr>
        <w:t xml:space="preserve">                                  </w:t>
      </w:r>
      <w:r w:rsidR="00120F4B" w:rsidRPr="00E73B32">
        <w:rPr>
          <w:rFonts w:ascii="Arial" w:hAnsi="Arial" w:cs="Arial"/>
          <w:b/>
          <w:sz w:val="32"/>
          <w:szCs w:val="32"/>
        </w:rPr>
        <w:t>Compte-rendu d’essai</w:t>
      </w:r>
      <w:r w:rsidR="009B0DBB">
        <w:rPr>
          <w:rFonts w:ascii="Arial" w:hAnsi="Arial" w:cs="Arial"/>
          <w:b/>
          <w:sz w:val="32"/>
          <w:szCs w:val="32"/>
        </w:rPr>
        <w:t xml:space="preserve">                 </w:t>
      </w:r>
    </w:p>
    <w:p w14:paraId="622500D2" w14:textId="77777777" w:rsidR="00120F4B" w:rsidRDefault="009D4BFC" w:rsidP="00762FE1">
      <w:pPr>
        <w:spacing w:after="0" w:line="240" w:lineRule="auto"/>
        <w:jc w:val="center"/>
        <w:rPr>
          <w:rFonts w:ascii="Times New Roman" w:hAnsi="Times New Roman"/>
          <w:b/>
          <w:sz w:val="32"/>
          <w:szCs w:val="32"/>
        </w:rPr>
      </w:pPr>
      <w:r>
        <w:rPr>
          <w:rFonts w:ascii="Times New Roman" w:hAnsi="Times New Roman"/>
          <w:b/>
          <w:sz w:val="32"/>
          <w:szCs w:val="32"/>
        </w:rPr>
        <w:pict w14:anchorId="6CC8FA98">
          <v:rect id="_x0000_i1025" style="width:453.6pt;height:1.5pt" o:hralign="center" o:hrstd="t" o:hrnoshade="t" o:hr="t" fillcolor="gray" stroked="f"/>
        </w:pict>
      </w:r>
    </w:p>
    <w:p w14:paraId="409D6E60" w14:textId="77777777" w:rsidR="00363C8D" w:rsidRDefault="00363C8D" w:rsidP="00762FE1">
      <w:pPr>
        <w:spacing w:after="0" w:line="240" w:lineRule="auto"/>
        <w:jc w:val="center"/>
        <w:rPr>
          <w:rFonts w:ascii="Arial" w:hAnsi="Arial" w:cs="Arial"/>
          <w:color w:val="FF0000"/>
          <w:sz w:val="32"/>
          <w:szCs w:val="32"/>
        </w:rPr>
      </w:pPr>
    </w:p>
    <w:p w14:paraId="72A03CE7" w14:textId="77777777" w:rsidR="00120F4B" w:rsidRPr="00363C8D" w:rsidRDefault="00120F4B" w:rsidP="00762FE1">
      <w:pPr>
        <w:spacing w:after="0" w:line="240" w:lineRule="auto"/>
        <w:jc w:val="center"/>
        <w:rPr>
          <w:rFonts w:ascii="Arial" w:hAnsi="Arial" w:cs="Arial"/>
          <w:color w:val="FF0000"/>
          <w:sz w:val="32"/>
          <w:szCs w:val="32"/>
        </w:rPr>
      </w:pPr>
      <w:r w:rsidRPr="00363C8D">
        <w:rPr>
          <w:rFonts w:ascii="Arial" w:hAnsi="Arial" w:cs="Arial"/>
          <w:color w:val="FF0000"/>
          <w:sz w:val="32"/>
          <w:szCs w:val="32"/>
        </w:rPr>
        <w:t>Espèce Abricotier</w:t>
      </w:r>
    </w:p>
    <w:p w14:paraId="084D5691" w14:textId="12508BEE" w:rsidR="00120F4B" w:rsidRPr="00363C8D" w:rsidRDefault="00120F4B" w:rsidP="00762FE1">
      <w:pPr>
        <w:spacing w:after="0" w:line="240" w:lineRule="auto"/>
        <w:jc w:val="center"/>
        <w:rPr>
          <w:rFonts w:ascii="Arial" w:hAnsi="Arial" w:cs="Arial"/>
          <w:color w:val="FF0000"/>
          <w:sz w:val="32"/>
          <w:szCs w:val="32"/>
        </w:rPr>
      </w:pPr>
      <w:r w:rsidRPr="00363C8D">
        <w:rPr>
          <w:rFonts w:ascii="Arial" w:hAnsi="Arial" w:cs="Arial"/>
          <w:color w:val="FF0000"/>
          <w:sz w:val="32"/>
          <w:szCs w:val="32"/>
        </w:rPr>
        <w:t>Année</w:t>
      </w:r>
      <w:r w:rsidR="007C6125">
        <w:rPr>
          <w:rFonts w:ascii="Arial" w:hAnsi="Arial" w:cs="Arial"/>
          <w:color w:val="FF0000"/>
          <w:sz w:val="32"/>
          <w:szCs w:val="32"/>
        </w:rPr>
        <w:t xml:space="preserve"> 202</w:t>
      </w:r>
      <w:r w:rsidR="00895B5F">
        <w:rPr>
          <w:rFonts w:ascii="Arial" w:hAnsi="Arial" w:cs="Arial"/>
          <w:color w:val="FF0000"/>
          <w:sz w:val="32"/>
          <w:szCs w:val="32"/>
        </w:rPr>
        <w:t>3</w:t>
      </w:r>
    </w:p>
    <w:p w14:paraId="19FEBAD7" w14:textId="5D98EA61" w:rsidR="00120F4B" w:rsidRPr="00FF47DE" w:rsidRDefault="00F3249B" w:rsidP="00FF47DE">
      <w:pPr>
        <w:jc w:val="center"/>
        <w:rPr>
          <w:rFonts w:ascii="Arial" w:hAnsi="Arial" w:cs="Arial"/>
          <w:b/>
          <w:bCs/>
          <w:color w:val="FF0000"/>
          <w:sz w:val="32"/>
          <w:szCs w:val="32"/>
        </w:rPr>
      </w:pPr>
      <w:r>
        <w:rPr>
          <w:rFonts w:ascii="Arial" w:hAnsi="Arial" w:cs="Arial"/>
          <w:color w:val="FF0000"/>
          <w:sz w:val="32"/>
        </w:rPr>
        <w:t xml:space="preserve">Projet SENSIVAR : </w:t>
      </w:r>
      <w:r w:rsidR="00F8214F">
        <w:rPr>
          <w:rFonts w:ascii="Arial" w:hAnsi="Arial" w:cs="Arial"/>
          <w:color w:val="FF0000"/>
          <w:sz w:val="32"/>
        </w:rPr>
        <w:t xml:space="preserve">Sensibilité variétale aux bio-agresseurs </w:t>
      </w:r>
      <w:r w:rsidR="00FF47DE" w:rsidRPr="00363C8D">
        <w:rPr>
          <w:rFonts w:ascii="Arial" w:hAnsi="Arial" w:cs="Arial"/>
          <w:bCs/>
          <w:color w:val="FF0000"/>
          <w:sz w:val="32"/>
          <w:szCs w:val="32"/>
        </w:rPr>
        <w:br/>
      </w:r>
      <w:r w:rsidR="00D32DCD">
        <w:rPr>
          <w:rFonts w:ascii="Arial" w:hAnsi="Arial" w:cs="Arial"/>
          <w:bCs/>
          <w:color w:val="FF0000"/>
          <w:sz w:val="32"/>
          <w:szCs w:val="32"/>
        </w:rPr>
        <w:t>Tranche de plantation 20</w:t>
      </w:r>
      <w:r w:rsidR="00064F46">
        <w:rPr>
          <w:rFonts w:ascii="Arial" w:hAnsi="Arial" w:cs="Arial"/>
          <w:bCs/>
          <w:color w:val="FF0000"/>
          <w:sz w:val="32"/>
          <w:szCs w:val="32"/>
        </w:rPr>
        <w:t>18</w:t>
      </w:r>
      <w:r w:rsidR="00D32DCD">
        <w:rPr>
          <w:rFonts w:ascii="Arial" w:hAnsi="Arial" w:cs="Arial"/>
          <w:bCs/>
          <w:color w:val="FF0000"/>
          <w:sz w:val="32"/>
          <w:szCs w:val="32"/>
        </w:rPr>
        <w:t xml:space="preserve"> - </w:t>
      </w:r>
      <w:r w:rsidR="00120F4B" w:rsidRPr="00363C8D">
        <w:rPr>
          <w:rFonts w:ascii="Arial" w:hAnsi="Arial" w:cs="Arial"/>
          <w:bCs/>
          <w:color w:val="FF0000"/>
          <w:sz w:val="32"/>
          <w:szCs w:val="32"/>
        </w:rPr>
        <w:t>Etoile</w:t>
      </w:r>
      <w:r w:rsidR="009D4BFC">
        <w:rPr>
          <w:rFonts w:ascii="Times New Roman" w:hAnsi="Times New Roman"/>
          <w:b/>
          <w:sz w:val="32"/>
          <w:szCs w:val="32"/>
        </w:rPr>
        <w:pict w14:anchorId="75427B5F">
          <v:rect id="_x0000_i1026" style="width:453.6pt;height:1.5pt" o:hralign="center" o:hrstd="t" o:hrnoshade="t" o:hr="t" fillcolor="gray" stroked="f"/>
        </w:pict>
      </w:r>
    </w:p>
    <w:p w14:paraId="5C528C7E" w14:textId="77777777" w:rsidR="00120F4B" w:rsidRDefault="00120F4B" w:rsidP="00194953">
      <w:pPr>
        <w:spacing w:after="0" w:line="240" w:lineRule="auto"/>
        <w:rPr>
          <w:rFonts w:ascii="Times New Roman" w:hAnsi="Times New Roman"/>
        </w:rPr>
      </w:pPr>
    </w:p>
    <w:p w14:paraId="65E49510" w14:textId="3A46A880" w:rsidR="00120F4B" w:rsidRPr="00E73B32" w:rsidRDefault="00120F4B" w:rsidP="00AE09F6">
      <w:pPr>
        <w:pBdr>
          <w:bottom w:val="single" w:sz="4" w:space="1" w:color="auto"/>
        </w:pBdr>
        <w:spacing w:after="0" w:line="240" w:lineRule="auto"/>
        <w:rPr>
          <w:rFonts w:ascii="Arial" w:hAnsi="Arial" w:cs="Arial"/>
        </w:rPr>
      </w:pPr>
      <w:r w:rsidRPr="00E73B32">
        <w:rPr>
          <w:rFonts w:ascii="Arial" w:hAnsi="Arial" w:cs="Arial"/>
        </w:rPr>
        <w:t>Date :</w:t>
      </w:r>
      <w:r w:rsidR="007C6125">
        <w:rPr>
          <w:rFonts w:ascii="Arial" w:hAnsi="Arial" w:cs="Arial"/>
        </w:rPr>
        <w:t xml:space="preserve"> décembre 202</w:t>
      </w:r>
      <w:r w:rsidR="00895B5F">
        <w:rPr>
          <w:rFonts w:ascii="Arial" w:hAnsi="Arial" w:cs="Arial"/>
        </w:rPr>
        <w:t>3</w:t>
      </w:r>
    </w:p>
    <w:p w14:paraId="0D37781C" w14:textId="20C752CD" w:rsidR="00120F4B" w:rsidRPr="00E73B32" w:rsidRDefault="00120F4B" w:rsidP="00AE09F6">
      <w:pPr>
        <w:pBdr>
          <w:bottom w:val="single" w:sz="4" w:space="1" w:color="auto"/>
        </w:pBdr>
        <w:spacing w:after="0" w:line="240" w:lineRule="auto"/>
        <w:rPr>
          <w:rFonts w:ascii="Arial" w:hAnsi="Arial" w:cs="Arial"/>
        </w:rPr>
      </w:pPr>
      <w:r w:rsidRPr="00E73B32">
        <w:rPr>
          <w:rFonts w:ascii="Arial" w:hAnsi="Arial" w:cs="Arial"/>
        </w:rPr>
        <w:t>Rédacteur(s) :</w:t>
      </w:r>
      <w:r>
        <w:rPr>
          <w:rFonts w:ascii="Arial" w:hAnsi="Arial" w:cs="Arial"/>
        </w:rPr>
        <w:t xml:space="preserve"> CHAMET Christophe</w:t>
      </w:r>
      <w:r w:rsidR="007C6125">
        <w:rPr>
          <w:rFonts w:ascii="Arial" w:hAnsi="Arial" w:cs="Arial"/>
        </w:rPr>
        <w:t xml:space="preserve"> ; </w:t>
      </w:r>
      <w:r w:rsidR="00895B5F">
        <w:rPr>
          <w:rFonts w:ascii="Arial" w:hAnsi="Arial" w:cs="Arial"/>
        </w:rPr>
        <w:t>C. Tuillière, Stagiaire ISARA</w:t>
      </w:r>
    </w:p>
    <w:p w14:paraId="24076FDD" w14:textId="77777777" w:rsidR="00120F4B" w:rsidRPr="00E73B32" w:rsidRDefault="00120F4B" w:rsidP="00AE09F6">
      <w:pPr>
        <w:pBdr>
          <w:bottom w:val="single" w:sz="4" w:space="1" w:color="auto"/>
        </w:pBdr>
        <w:spacing w:after="0" w:line="240" w:lineRule="auto"/>
        <w:rPr>
          <w:rFonts w:ascii="Arial" w:hAnsi="Arial" w:cs="Arial"/>
        </w:rPr>
      </w:pPr>
      <w:r w:rsidRPr="00E73B32">
        <w:rPr>
          <w:rFonts w:ascii="Arial" w:hAnsi="Arial" w:cs="Arial"/>
        </w:rPr>
        <w:t>Essai rattaché à l’action n° :</w:t>
      </w:r>
      <w:r w:rsidRPr="00E07F1A">
        <w:rPr>
          <w:b/>
        </w:rPr>
        <w:t xml:space="preserve"> </w:t>
      </w:r>
    </w:p>
    <w:p w14:paraId="4C5B32C6" w14:textId="77777777" w:rsidR="00120F4B" w:rsidRPr="004677BA" w:rsidRDefault="004677BA" w:rsidP="00AE09F6">
      <w:pPr>
        <w:pBdr>
          <w:bottom w:val="single" w:sz="4" w:space="1" w:color="auto"/>
        </w:pBdr>
        <w:spacing w:after="0" w:line="240" w:lineRule="auto"/>
        <w:rPr>
          <w:rFonts w:ascii="Arial" w:hAnsi="Arial" w:cs="Arial"/>
        </w:rPr>
      </w:pPr>
      <w:r>
        <w:rPr>
          <w:rFonts w:ascii="Arial" w:hAnsi="Arial" w:cs="Arial"/>
        </w:rPr>
        <w:t xml:space="preserve">Titre de l’action : </w:t>
      </w:r>
      <w:r w:rsidR="00782032">
        <w:rPr>
          <w:rFonts w:ascii="Arial" w:hAnsi="Arial" w:cs="Arial"/>
        </w:rPr>
        <w:t>Sensibilité des variétés d’abricot aux bio-agresseurs</w:t>
      </w:r>
    </w:p>
    <w:p w14:paraId="61B7A653" w14:textId="77777777" w:rsidR="00120F4B" w:rsidRPr="00065971" w:rsidRDefault="00120F4B" w:rsidP="00AE09F6">
      <w:pPr>
        <w:pBdr>
          <w:bottom w:val="single" w:sz="4" w:space="1" w:color="auto"/>
        </w:pBdr>
        <w:spacing w:after="0" w:line="240" w:lineRule="auto"/>
        <w:rPr>
          <w:rFonts w:ascii="Times New Roman" w:hAnsi="Times New Roman"/>
        </w:rPr>
      </w:pPr>
    </w:p>
    <w:p w14:paraId="5D74BA88" w14:textId="77777777" w:rsidR="00120F4B" w:rsidRPr="00E73B32" w:rsidRDefault="00120F4B">
      <w:pPr>
        <w:rPr>
          <w:rFonts w:ascii="Arial" w:hAnsi="Arial" w:cs="Arial"/>
        </w:rPr>
      </w:pPr>
    </w:p>
    <w:p w14:paraId="6224E153" w14:textId="77777777" w:rsidR="00120F4B" w:rsidRPr="00E73B32" w:rsidRDefault="00120F4B" w:rsidP="00194953">
      <w:pPr>
        <w:pStyle w:val="Paragraphedeliste"/>
        <w:numPr>
          <w:ilvl w:val="0"/>
          <w:numId w:val="5"/>
        </w:numPr>
        <w:spacing w:after="0"/>
        <w:rPr>
          <w:rFonts w:ascii="Arial" w:hAnsi="Arial" w:cs="Arial"/>
          <w:b/>
          <w:u w:val="single"/>
        </w:rPr>
      </w:pPr>
      <w:r w:rsidRPr="00E73B32">
        <w:rPr>
          <w:rFonts w:ascii="Arial" w:hAnsi="Arial" w:cs="Arial"/>
          <w:b/>
          <w:u w:val="single"/>
        </w:rPr>
        <w:t>Thème de l’essai</w:t>
      </w:r>
    </w:p>
    <w:p w14:paraId="3BE518E6" w14:textId="77777777" w:rsidR="00120F4B" w:rsidRPr="004677BA" w:rsidRDefault="00072710" w:rsidP="004677BA">
      <w:r>
        <w:rPr>
          <w:rFonts w:ascii="Arial" w:hAnsi="Arial" w:cs="Arial"/>
        </w:rPr>
        <w:t>Evaluation de la sensibilité du matériel végétal aux différents bio-agresseurs de l’abricotier</w:t>
      </w:r>
    </w:p>
    <w:p w14:paraId="5EF91109" w14:textId="77777777" w:rsidR="00120F4B" w:rsidRPr="00E73B32" w:rsidRDefault="00120F4B" w:rsidP="006E7C75">
      <w:pPr>
        <w:spacing w:after="0"/>
        <w:ind w:left="360"/>
        <w:rPr>
          <w:rFonts w:ascii="Arial" w:hAnsi="Arial" w:cs="Arial"/>
        </w:rPr>
      </w:pPr>
    </w:p>
    <w:p w14:paraId="140F6C2D" w14:textId="77777777" w:rsidR="00120F4B" w:rsidRPr="00E73B32" w:rsidRDefault="00120F4B" w:rsidP="00194953">
      <w:pPr>
        <w:pStyle w:val="Paragraphedeliste"/>
        <w:numPr>
          <w:ilvl w:val="0"/>
          <w:numId w:val="5"/>
        </w:numPr>
        <w:spacing w:after="0"/>
        <w:rPr>
          <w:rFonts w:ascii="Arial" w:hAnsi="Arial" w:cs="Arial"/>
          <w:b/>
          <w:u w:val="single"/>
        </w:rPr>
      </w:pPr>
      <w:r w:rsidRPr="00E73B32">
        <w:rPr>
          <w:rFonts w:ascii="Arial" w:hAnsi="Arial" w:cs="Arial"/>
          <w:b/>
          <w:u w:val="single"/>
        </w:rPr>
        <w:t>But de l’essai</w:t>
      </w:r>
    </w:p>
    <w:p w14:paraId="2EB5AF06" w14:textId="77777777" w:rsidR="001537B2" w:rsidRDefault="00072710" w:rsidP="001537B2">
      <w:pPr>
        <w:pStyle w:val="Paragraphedeliste"/>
        <w:ind w:left="360"/>
        <w:rPr>
          <w:rFonts w:ascii="Arial" w:hAnsi="Arial" w:cs="Arial"/>
        </w:rPr>
      </w:pPr>
      <w:r>
        <w:rPr>
          <w:rFonts w:ascii="Arial" w:hAnsi="Arial" w:cs="Arial"/>
        </w:rPr>
        <w:t>Evaluer la sensibilité aux différents bio-agresseurs des principales variétés d’abricot. Sur le site de la Sefra seront prioritairement observés le monilia sur fleurs et la rouille. Ceci sans protection fongicide.</w:t>
      </w:r>
    </w:p>
    <w:p w14:paraId="0B084742" w14:textId="77777777" w:rsidR="0054736B" w:rsidRPr="001537B2" w:rsidRDefault="0054736B" w:rsidP="001537B2">
      <w:pPr>
        <w:pStyle w:val="Paragraphedeliste"/>
        <w:ind w:left="360"/>
        <w:rPr>
          <w:rFonts w:ascii="Arial" w:hAnsi="Arial" w:cs="Arial"/>
        </w:rPr>
      </w:pPr>
      <w:r>
        <w:rPr>
          <w:rFonts w:ascii="Arial" w:hAnsi="Arial" w:cs="Arial"/>
        </w:rPr>
        <w:t>Le verger fait partie d’un réseau coordonné par le Ctifl, avec également SudExpé Centrex et SudExpé Gard.</w:t>
      </w:r>
    </w:p>
    <w:p w14:paraId="57A26CCB" w14:textId="77777777" w:rsidR="00120F4B" w:rsidRPr="00E73B32" w:rsidRDefault="00120F4B" w:rsidP="00241037">
      <w:pPr>
        <w:spacing w:after="0"/>
        <w:rPr>
          <w:rFonts w:ascii="Arial" w:hAnsi="Arial" w:cs="Arial"/>
        </w:rPr>
      </w:pPr>
    </w:p>
    <w:p w14:paraId="0D347BF8" w14:textId="77777777" w:rsidR="00120F4B" w:rsidRDefault="00120F4B" w:rsidP="00194953">
      <w:pPr>
        <w:pStyle w:val="Paragraphedeliste"/>
        <w:numPr>
          <w:ilvl w:val="0"/>
          <w:numId w:val="5"/>
        </w:numPr>
        <w:spacing w:after="0"/>
        <w:rPr>
          <w:rFonts w:ascii="Arial" w:hAnsi="Arial" w:cs="Arial"/>
          <w:b/>
          <w:u w:val="single"/>
        </w:rPr>
      </w:pPr>
      <w:r w:rsidRPr="00E73B32">
        <w:rPr>
          <w:rFonts w:ascii="Arial" w:hAnsi="Arial" w:cs="Arial"/>
          <w:b/>
          <w:u w:val="single"/>
        </w:rPr>
        <w:t>Facteurs et modalités étudiés</w:t>
      </w:r>
    </w:p>
    <w:p w14:paraId="318492DD" w14:textId="77777777" w:rsidR="00072710" w:rsidRPr="00E73B32" w:rsidRDefault="00072710" w:rsidP="00072710">
      <w:pPr>
        <w:pStyle w:val="Paragraphedeliste"/>
        <w:spacing w:after="0"/>
        <w:ind w:left="360"/>
        <w:rPr>
          <w:rFonts w:ascii="Arial" w:hAnsi="Arial" w:cs="Arial"/>
          <w:b/>
          <w:u w:val="single"/>
        </w:rPr>
      </w:pPr>
    </w:p>
    <w:p w14:paraId="460303D9" w14:textId="77777777" w:rsidR="00120F4B" w:rsidRDefault="00072710" w:rsidP="007C1BBF">
      <w:pPr>
        <w:pStyle w:val="Paragraphedeliste"/>
        <w:ind w:left="0"/>
        <w:rPr>
          <w:rFonts w:ascii="Arial" w:hAnsi="Arial" w:cs="Arial"/>
          <w:bCs/>
        </w:rPr>
      </w:pPr>
      <w:r>
        <w:rPr>
          <w:rFonts w:ascii="Arial" w:hAnsi="Arial" w:cs="Arial"/>
          <w:bCs/>
        </w:rPr>
        <w:t>Les modalités étudiées sont les variétés, avec une 1</w:t>
      </w:r>
      <w:r w:rsidRPr="00072710">
        <w:rPr>
          <w:rFonts w:ascii="Arial" w:hAnsi="Arial" w:cs="Arial"/>
          <w:bCs/>
          <w:vertAlign w:val="superscript"/>
        </w:rPr>
        <w:t>ère</w:t>
      </w:r>
      <w:r>
        <w:rPr>
          <w:rFonts w:ascii="Arial" w:hAnsi="Arial" w:cs="Arial"/>
          <w:bCs/>
        </w:rPr>
        <w:t xml:space="preserve"> tranche de 20 variétés.</w:t>
      </w:r>
    </w:p>
    <w:p w14:paraId="7CB77452" w14:textId="77777777" w:rsidR="00072710" w:rsidRDefault="00072710" w:rsidP="007C1BBF">
      <w:pPr>
        <w:pStyle w:val="Paragraphedeliste"/>
        <w:ind w:left="0"/>
        <w:rPr>
          <w:rFonts w:ascii="Arial" w:hAnsi="Arial" w:cs="Arial"/>
          <w:bCs/>
        </w:rPr>
      </w:pPr>
      <w:r>
        <w:rPr>
          <w:rFonts w:ascii="Arial" w:hAnsi="Arial" w:cs="Arial"/>
          <w:bCs/>
        </w:rPr>
        <w:t>Le facteur sera la sensibilité aux maladies</w:t>
      </w:r>
      <w:r w:rsidR="001252F3">
        <w:rPr>
          <w:rFonts w:ascii="Arial" w:hAnsi="Arial" w:cs="Arial"/>
          <w:bCs/>
        </w:rPr>
        <w:t xml:space="preserve"> et ravageurs</w:t>
      </w:r>
      <w:r>
        <w:rPr>
          <w:rFonts w:ascii="Arial" w:hAnsi="Arial" w:cs="Arial"/>
          <w:bCs/>
        </w:rPr>
        <w:t xml:space="preserve"> (monilia sur fleurs, Rouille</w:t>
      </w:r>
      <w:r w:rsidR="001252F3">
        <w:rPr>
          <w:rFonts w:ascii="Arial" w:hAnsi="Arial" w:cs="Arial"/>
          <w:bCs/>
        </w:rPr>
        <w:t>, oïdium…</w:t>
      </w:r>
      <w:r>
        <w:rPr>
          <w:rFonts w:ascii="Arial" w:hAnsi="Arial" w:cs="Arial"/>
          <w:bCs/>
        </w:rPr>
        <w:t>)</w:t>
      </w:r>
    </w:p>
    <w:p w14:paraId="24F65B7C" w14:textId="77777777" w:rsidR="00072710" w:rsidRPr="00CB0E9C" w:rsidRDefault="00072710" w:rsidP="007C1BBF">
      <w:pPr>
        <w:pStyle w:val="Paragraphedeliste"/>
        <w:ind w:left="0"/>
        <w:rPr>
          <w:rFonts w:ascii="Arial" w:hAnsi="Arial" w:cs="Arial"/>
          <w:bCs/>
        </w:rPr>
      </w:pPr>
    </w:p>
    <w:p w14:paraId="1A207AE4" w14:textId="77777777" w:rsidR="00120F4B" w:rsidRPr="00E73B32" w:rsidRDefault="00120F4B" w:rsidP="00194953">
      <w:pPr>
        <w:pStyle w:val="Paragraphedeliste"/>
        <w:rPr>
          <w:rFonts w:ascii="Arial" w:hAnsi="Arial" w:cs="Arial"/>
          <w:b/>
        </w:rPr>
      </w:pPr>
    </w:p>
    <w:p w14:paraId="6B17444F" w14:textId="77777777" w:rsidR="00120F4B" w:rsidRPr="00E73B32" w:rsidRDefault="00120F4B" w:rsidP="00194953">
      <w:pPr>
        <w:pStyle w:val="Paragraphedeliste"/>
        <w:numPr>
          <w:ilvl w:val="0"/>
          <w:numId w:val="5"/>
        </w:numPr>
        <w:spacing w:after="0"/>
        <w:rPr>
          <w:rFonts w:ascii="Arial" w:hAnsi="Arial" w:cs="Arial"/>
          <w:b/>
          <w:u w:val="single"/>
        </w:rPr>
      </w:pPr>
      <w:r w:rsidRPr="00E73B32">
        <w:rPr>
          <w:rFonts w:ascii="Arial" w:hAnsi="Arial" w:cs="Arial"/>
          <w:b/>
          <w:u w:val="single"/>
        </w:rPr>
        <w:t>Matériel et Méthodes</w:t>
      </w:r>
    </w:p>
    <w:p w14:paraId="76A46F7A" w14:textId="77777777" w:rsidR="00120F4B" w:rsidRPr="00E73B32" w:rsidRDefault="00120F4B" w:rsidP="00194953">
      <w:pPr>
        <w:pStyle w:val="Paragraphedeliste"/>
        <w:spacing w:after="0"/>
        <w:ind w:left="0"/>
        <w:rPr>
          <w:rFonts w:ascii="Arial" w:hAnsi="Arial" w:cs="Arial"/>
          <w:b/>
        </w:rPr>
      </w:pPr>
    </w:p>
    <w:p w14:paraId="1D558100" w14:textId="77777777" w:rsidR="00120F4B" w:rsidRDefault="00120F4B" w:rsidP="00F20A0C">
      <w:pPr>
        <w:pStyle w:val="Paragraphedeliste"/>
        <w:numPr>
          <w:ilvl w:val="0"/>
          <w:numId w:val="10"/>
        </w:numPr>
        <w:spacing w:after="0"/>
        <w:rPr>
          <w:rFonts w:ascii="Arial" w:hAnsi="Arial" w:cs="Arial"/>
          <w:b/>
        </w:rPr>
      </w:pPr>
      <w:r w:rsidRPr="00E73B32">
        <w:rPr>
          <w:rFonts w:ascii="Arial" w:hAnsi="Arial" w:cs="Arial"/>
          <w:b/>
        </w:rPr>
        <w:t>Matériel Végétal</w:t>
      </w:r>
    </w:p>
    <w:p w14:paraId="7442A334" w14:textId="77777777" w:rsidR="00120F4B" w:rsidRPr="001537B2" w:rsidRDefault="00072710" w:rsidP="006D2C7A">
      <w:pPr>
        <w:spacing w:after="0"/>
        <w:jc w:val="both"/>
        <w:rPr>
          <w:rFonts w:ascii="Arial" w:hAnsi="Arial" w:cs="Arial"/>
        </w:rPr>
      </w:pPr>
      <w:r>
        <w:rPr>
          <w:rFonts w:ascii="Arial" w:hAnsi="Arial" w:cs="Arial"/>
        </w:rPr>
        <w:t>20 variétés, greffé</w:t>
      </w:r>
      <w:r w:rsidR="0054736B">
        <w:rPr>
          <w:rFonts w:ascii="Arial" w:hAnsi="Arial" w:cs="Arial"/>
        </w:rPr>
        <w:t>e</w:t>
      </w:r>
      <w:r>
        <w:rPr>
          <w:rFonts w:ascii="Arial" w:hAnsi="Arial" w:cs="Arial"/>
        </w:rPr>
        <w:t xml:space="preserve">s à 20cm sur porte-greffe Montclar </w:t>
      </w:r>
    </w:p>
    <w:p w14:paraId="3B7C09A9" w14:textId="77777777" w:rsidR="0078609F" w:rsidRDefault="0078609F" w:rsidP="006D2C7A">
      <w:pPr>
        <w:spacing w:after="0"/>
        <w:jc w:val="both"/>
        <w:rPr>
          <w:rFonts w:ascii="Arial" w:hAnsi="Arial" w:cs="Arial"/>
        </w:rPr>
      </w:pPr>
      <w:r>
        <w:rPr>
          <w:rFonts w:ascii="Arial" w:hAnsi="Arial" w:cs="Arial"/>
        </w:rPr>
        <w:t xml:space="preserve">La plantation a été réalisée le </w:t>
      </w:r>
      <w:r w:rsidR="00072710">
        <w:rPr>
          <w:rFonts w:ascii="Arial" w:hAnsi="Arial" w:cs="Arial"/>
        </w:rPr>
        <w:t>14 mars 2018</w:t>
      </w:r>
    </w:p>
    <w:p w14:paraId="208B7755" w14:textId="77777777" w:rsidR="00D22FB0" w:rsidRPr="007B779F" w:rsidRDefault="00D22FB0" w:rsidP="006D2C7A">
      <w:pPr>
        <w:spacing w:after="0"/>
        <w:jc w:val="both"/>
        <w:rPr>
          <w:rFonts w:ascii="Arial" w:hAnsi="Arial" w:cs="Arial"/>
        </w:rPr>
      </w:pPr>
    </w:p>
    <w:p w14:paraId="216DB0AD" w14:textId="77777777" w:rsidR="00120F4B" w:rsidRPr="00E73B32" w:rsidRDefault="00120F4B" w:rsidP="00F20A0C">
      <w:pPr>
        <w:pStyle w:val="Paragraphedeliste"/>
        <w:numPr>
          <w:ilvl w:val="0"/>
          <w:numId w:val="10"/>
        </w:numPr>
        <w:spacing w:after="0"/>
        <w:rPr>
          <w:rFonts w:ascii="Arial" w:hAnsi="Arial" w:cs="Arial"/>
        </w:rPr>
      </w:pPr>
      <w:r w:rsidRPr="00E73B32">
        <w:rPr>
          <w:rFonts w:ascii="Arial" w:hAnsi="Arial" w:cs="Arial"/>
          <w:b/>
        </w:rPr>
        <w:t>Site d’implantation</w:t>
      </w:r>
      <w:r>
        <w:rPr>
          <w:rFonts w:ascii="Arial" w:hAnsi="Arial" w:cs="Arial"/>
          <w:i/>
        </w:rPr>
        <w:t> :</w:t>
      </w:r>
      <w:r>
        <w:rPr>
          <w:rFonts w:ascii="Arial" w:hAnsi="Arial" w:cs="Arial"/>
          <w:iCs/>
        </w:rPr>
        <w:t xml:space="preserve"> Sefra Etoile sur Rhône (26)</w:t>
      </w:r>
    </w:p>
    <w:p w14:paraId="081FAA8D" w14:textId="77777777" w:rsidR="00120F4B" w:rsidRDefault="00120F4B" w:rsidP="00F20A0C">
      <w:pPr>
        <w:pStyle w:val="Paragraphedeliste"/>
        <w:numPr>
          <w:ilvl w:val="0"/>
          <w:numId w:val="10"/>
        </w:numPr>
        <w:spacing w:after="0"/>
        <w:rPr>
          <w:rFonts w:ascii="Arial" w:hAnsi="Arial" w:cs="Arial"/>
          <w:b/>
        </w:rPr>
      </w:pPr>
      <w:r w:rsidRPr="00E73B32">
        <w:rPr>
          <w:rFonts w:ascii="Arial" w:hAnsi="Arial" w:cs="Arial"/>
          <w:b/>
        </w:rPr>
        <w:t>Dispositif expérimental</w:t>
      </w:r>
    </w:p>
    <w:p w14:paraId="41DEA48F" w14:textId="77777777" w:rsidR="007C1BBF" w:rsidRPr="008E6D94" w:rsidRDefault="00072710" w:rsidP="008E6D94">
      <w:pPr>
        <w:pStyle w:val="Paragraphedeliste"/>
        <w:spacing w:after="0"/>
        <w:ind w:left="360"/>
        <w:rPr>
          <w:rFonts w:ascii="Arial" w:hAnsi="Arial" w:cs="Arial"/>
        </w:rPr>
      </w:pPr>
      <w:r>
        <w:rPr>
          <w:rFonts w:ascii="Arial" w:hAnsi="Arial" w:cs="Arial"/>
          <w:bCs/>
        </w:rPr>
        <w:lastRenderedPageBreak/>
        <w:t>Essai en blocs à 6 répétitions. Parcelle élémentaire d’1 arbre</w:t>
      </w:r>
    </w:p>
    <w:p w14:paraId="155BEAC7" w14:textId="77777777" w:rsidR="00120F4B" w:rsidRPr="007C1BBF" w:rsidRDefault="00120F4B" w:rsidP="007C1BBF">
      <w:pPr>
        <w:pStyle w:val="Paragraphedeliste"/>
        <w:numPr>
          <w:ilvl w:val="0"/>
          <w:numId w:val="15"/>
        </w:numPr>
        <w:spacing w:after="0"/>
        <w:rPr>
          <w:rFonts w:ascii="Arial" w:hAnsi="Arial" w:cs="Arial"/>
        </w:rPr>
      </w:pPr>
      <w:r w:rsidRPr="00E73B32">
        <w:rPr>
          <w:rFonts w:ascii="Arial" w:hAnsi="Arial" w:cs="Arial"/>
          <w:b/>
        </w:rPr>
        <w:t>Observations et mesures</w:t>
      </w:r>
    </w:p>
    <w:p w14:paraId="024A8C32" w14:textId="77777777" w:rsidR="007B779F" w:rsidRDefault="007B779F" w:rsidP="007B779F">
      <w:pPr>
        <w:pStyle w:val="Paragraphedeliste"/>
        <w:rPr>
          <w:rFonts w:ascii="Arial" w:hAnsi="Arial" w:cs="Arial"/>
        </w:rPr>
      </w:pPr>
      <w:r w:rsidRPr="007B779F">
        <w:rPr>
          <w:rFonts w:ascii="Arial" w:hAnsi="Arial" w:cs="Arial"/>
        </w:rPr>
        <w:t>Les enregistrements po</w:t>
      </w:r>
      <w:r w:rsidR="0054736B">
        <w:rPr>
          <w:rFonts w:ascii="Arial" w:hAnsi="Arial" w:cs="Arial"/>
        </w:rPr>
        <w:t>rteront sur la sensibilité des variétés au</w:t>
      </w:r>
      <w:r w:rsidR="00345CB5">
        <w:rPr>
          <w:rFonts w:ascii="Arial" w:hAnsi="Arial" w:cs="Arial"/>
        </w:rPr>
        <w:t>x principaux pathogènes de l’abricotier (</w:t>
      </w:r>
      <w:r w:rsidR="0054736B">
        <w:rPr>
          <w:rFonts w:ascii="Arial" w:hAnsi="Arial" w:cs="Arial"/>
        </w:rPr>
        <w:t>monilia sur fleurs</w:t>
      </w:r>
      <w:r w:rsidR="00345CB5">
        <w:rPr>
          <w:rFonts w:ascii="Arial" w:hAnsi="Arial" w:cs="Arial"/>
        </w:rPr>
        <w:t xml:space="preserve"> et rameaux, oïdium sur fruits, rouille, pucerons, cicadelles, ECA…), selon un protocole commun aux différents sites d’observation.</w:t>
      </w:r>
    </w:p>
    <w:p w14:paraId="00F0FA9D" w14:textId="77777777" w:rsidR="007B779F" w:rsidRPr="007B779F" w:rsidRDefault="007B779F" w:rsidP="007B779F">
      <w:pPr>
        <w:pStyle w:val="Paragraphedeliste"/>
        <w:rPr>
          <w:rFonts w:ascii="Arial" w:hAnsi="Arial" w:cs="Arial"/>
        </w:rPr>
      </w:pPr>
    </w:p>
    <w:p w14:paraId="37CAFF1A" w14:textId="77777777" w:rsidR="00120F4B" w:rsidRPr="006D2C7A" w:rsidRDefault="00120F4B" w:rsidP="00CB0E9C">
      <w:pPr>
        <w:pStyle w:val="Paragraphedeliste"/>
        <w:numPr>
          <w:ilvl w:val="0"/>
          <w:numId w:val="10"/>
        </w:numPr>
        <w:spacing w:after="0"/>
        <w:rPr>
          <w:rFonts w:ascii="Arial" w:hAnsi="Arial" w:cs="Arial"/>
          <w:i/>
        </w:rPr>
      </w:pPr>
      <w:r w:rsidRPr="00E73B32">
        <w:rPr>
          <w:rFonts w:ascii="Arial" w:hAnsi="Arial" w:cs="Arial"/>
          <w:b/>
        </w:rPr>
        <w:t>Conduite de l’essa</w:t>
      </w:r>
      <w:r>
        <w:rPr>
          <w:rFonts w:ascii="Arial" w:hAnsi="Arial" w:cs="Arial"/>
          <w:b/>
        </w:rPr>
        <w:t>i</w:t>
      </w:r>
    </w:p>
    <w:p w14:paraId="01A95D6A" w14:textId="77777777" w:rsidR="00120F4B" w:rsidRPr="006D2C7A" w:rsidRDefault="00120F4B" w:rsidP="006D2C7A">
      <w:pPr>
        <w:pStyle w:val="Titre6"/>
        <w:rPr>
          <w:sz w:val="22"/>
        </w:rPr>
      </w:pPr>
    </w:p>
    <w:p w14:paraId="59714B20" w14:textId="77777777" w:rsidR="00120F4B" w:rsidRDefault="00120F4B" w:rsidP="006D2C7A">
      <w:pPr>
        <w:jc w:val="both"/>
        <w:rPr>
          <w:rFonts w:ascii="Arial" w:hAnsi="Arial" w:cs="Arial"/>
        </w:rPr>
      </w:pPr>
      <w:r>
        <w:rPr>
          <w:rFonts w:ascii="Arial" w:hAnsi="Arial" w:cs="Arial"/>
        </w:rPr>
        <w:t>Mode de conduite :</w:t>
      </w:r>
      <w:r w:rsidR="00E16789">
        <w:rPr>
          <w:rFonts w:ascii="Arial" w:hAnsi="Arial" w:cs="Arial"/>
        </w:rPr>
        <w:t xml:space="preserve"> </w:t>
      </w:r>
      <w:r w:rsidR="00E16789">
        <w:rPr>
          <w:rFonts w:ascii="Arial" w:hAnsi="Arial" w:cs="Arial"/>
        </w:rPr>
        <w:tab/>
        <w:t>gobelet multi-charpentière</w:t>
      </w:r>
      <w:r w:rsidR="0054736B">
        <w:rPr>
          <w:rFonts w:ascii="Arial" w:hAnsi="Arial" w:cs="Arial"/>
        </w:rPr>
        <w:t>s</w:t>
      </w:r>
      <w:r w:rsidR="00E16789">
        <w:rPr>
          <w:rFonts w:ascii="Arial" w:hAnsi="Arial" w:cs="Arial"/>
        </w:rPr>
        <w:t xml:space="preserve"> à </w:t>
      </w:r>
      <w:r w:rsidR="0054736B">
        <w:rPr>
          <w:rFonts w:ascii="Arial" w:hAnsi="Arial" w:cs="Arial"/>
        </w:rPr>
        <w:t>4.5m x 1.6m</w:t>
      </w:r>
    </w:p>
    <w:p w14:paraId="6A5BFD7D" w14:textId="77777777" w:rsidR="00AF1A6F" w:rsidRDefault="001252F3" w:rsidP="00AF1A6F">
      <w:pPr>
        <w:rPr>
          <w:rFonts w:ascii="Arial" w:hAnsi="Arial" w:cs="Arial"/>
        </w:rPr>
      </w:pPr>
      <w:r>
        <w:rPr>
          <w:rFonts w:ascii="Arial" w:hAnsi="Arial" w:cs="Arial"/>
        </w:rPr>
        <w:t>Fertilisation sur la saison : 50N, 30P, 70 K2O</w:t>
      </w:r>
      <w:r w:rsidR="00AF1A6F">
        <w:rPr>
          <w:rFonts w:ascii="Arial" w:hAnsi="Arial" w:cs="Arial"/>
        </w:rPr>
        <w:tab/>
      </w:r>
      <w:r w:rsidR="00AF1A6F">
        <w:rPr>
          <w:rFonts w:ascii="Arial" w:hAnsi="Arial" w:cs="Arial"/>
        </w:rPr>
        <w:tab/>
      </w:r>
    </w:p>
    <w:p w14:paraId="66189B2B" w14:textId="5F639FEF" w:rsidR="00120F4B" w:rsidRPr="00D92B6B" w:rsidRDefault="009D4BFC" w:rsidP="00AF1A6F">
      <w:pPr>
        <w:rPr>
          <w:rFonts w:ascii="Arial" w:hAnsi="Arial" w:cs="Arial"/>
        </w:rPr>
      </w:pPr>
      <w:proofErr w:type="spellStart"/>
      <w:r>
        <w:rPr>
          <w:rFonts w:ascii="Arial" w:hAnsi="Arial" w:cs="Arial"/>
          <w:lang w:val="nl-NL"/>
        </w:rPr>
        <w:t>I</w:t>
      </w:r>
      <w:r w:rsidR="00AF1A6F" w:rsidRPr="00942E01">
        <w:rPr>
          <w:rFonts w:ascii="Arial" w:hAnsi="Arial" w:cs="Arial"/>
          <w:lang w:val="nl-NL"/>
        </w:rPr>
        <w:t>r</w:t>
      </w:r>
      <w:r w:rsidR="001252F3">
        <w:rPr>
          <w:rFonts w:ascii="Arial" w:hAnsi="Arial" w:cs="Arial"/>
          <w:lang w:val="nl-NL"/>
        </w:rPr>
        <w:t>rigation</w:t>
      </w:r>
      <w:proofErr w:type="spellEnd"/>
      <w:r w:rsidR="001252F3">
        <w:rPr>
          <w:rFonts w:ascii="Arial" w:hAnsi="Arial" w:cs="Arial"/>
          <w:lang w:val="nl-NL"/>
        </w:rPr>
        <w:t xml:space="preserve"> : de type </w:t>
      </w:r>
      <w:proofErr w:type="spellStart"/>
      <w:r w:rsidR="001252F3">
        <w:rPr>
          <w:rFonts w:ascii="Arial" w:hAnsi="Arial" w:cs="Arial"/>
          <w:lang w:val="nl-NL"/>
        </w:rPr>
        <w:t>microjet</w:t>
      </w:r>
      <w:proofErr w:type="spellEnd"/>
      <w:r w:rsidR="001252F3">
        <w:rPr>
          <w:rFonts w:ascii="Arial" w:hAnsi="Arial" w:cs="Arial"/>
          <w:lang w:val="nl-NL"/>
        </w:rPr>
        <w:t xml:space="preserve">; </w:t>
      </w:r>
      <w:r w:rsidR="00F17BA8">
        <w:rPr>
          <w:rFonts w:ascii="Arial" w:hAnsi="Arial" w:cs="Arial"/>
          <w:lang w:val="nl-NL"/>
        </w:rPr>
        <w:t>1</w:t>
      </w:r>
      <w:r w:rsidR="00895B5F">
        <w:rPr>
          <w:rFonts w:ascii="Arial" w:hAnsi="Arial" w:cs="Arial"/>
          <w:lang w:val="nl-NL"/>
        </w:rPr>
        <w:t>07</w:t>
      </w:r>
      <w:r w:rsidR="00AF1A6F">
        <w:rPr>
          <w:rFonts w:ascii="Arial" w:hAnsi="Arial" w:cs="Arial"/>
          <w:lang w:val="nl-NL"/>
        </w:rPr>
        <w:t xml:space="preserve"> mm de mai à septembre</w:t>
      </w:r>
      <w:r w:rsidR="00AF1A6F">
        <w:rPr>
          <w:rFonts w:ascii="Arial" w:hAnsi="Arial" w:cs="Arial"/>
          <w:lang w:val="nl-NL"/>
        </w:rPr>
        <w:tab/>
      </w:r>
      <w:r w:rsidR="00E16789">
        <w:rPr>
          <w:rFonts w:ascii="Arial" w:hAnsi="Arial" w:cs="Arial"/>
          <w:lang w:val="nl-NL"/>
        </w:rPr>
        <w:tab/>
      </w:r>
    </w:p>
    <w:p w14:paraId="5905BD00" w14:textId="77777777" w:rsidR="007C1BBF" w:rsidRPr="0078609F" w:rsidRDefault="007B779F" w:rsidP="0078609F">
      <w:pPr>
        <w:rPr>
          <w:rFonts w:ascii="Arial" w:hAnsi="Arial" w:cs="Arial"/>
        </w:rPr>
      </w:pPr>
      <w:r w:rsidRPr="007B779F">
        <w:rPr>
          <w:rFonts w:ascii="Arial" w:hAnsi="Arial" w:cs="Arial"/>
        </w:rPr>
        <w:t>Sols</w:t>
      </w:r>
      <w:r>
        <w:rPr>
          <w:rFonts w:ascii="Arial" w:hAnsi="Arial" w:cs="Arial"/>
        </w:rPr>
        <w:t xml:space="preserve"> de type diluvium alpin, limono-sableux, avec présence de graviers à 50cm de profondeur</w:t>
      </w:r>
    </w:p>
    <w:p w14:paraId="4C3096EB" w14:textId="77777777" w:rsidR="007C1BBF" w:rsidRPr="00E73B32" w:rsidRDefault="007C1BBF" w:rsidP="00194953">
      <w:pPr>
        <w:pStyle w:val="Paragraphedeliste"/>
        <w:rPr>
          <w:rFonts w:ascii="Arial" w:hAnsi="Arial" w:cs="Arial"/>
          <w:b/>
        </w:rPr>
      </w:pPr>
    </w:p>
    <w:p w14:paraId="7F1AA11D" w14:textId="77777777" w:rsidR="00120F4B" w:rsidRDefault="00120F4B" w:rsidP="00194953">
      <w:pPr>
        <w:pStyle w:val="Paragraphedeliste"/>
        <w:numPr>
          <w:ilvl w:val="0"/>
          <w:numId w:val="5"/>
        </w:numPr>
        <w:spacing w:after="0"/>
        <w:rPr>
          <w:rFonts w:ascii="Arial" w:hAnsi="Arial" w:cs="Arial"/>
          <w:b/>
          <w:u w:val="single"/>
        </w:rPr>
      </w:pPr>
      <w:r w:rsidRPr="00E73B32">
        <w:rPr>
          <w:rFonts w:ascii="Arial" w:hAnsi="Arial" w:cs="Arial"/>
          <w:b/>
          <w:u w:val="single"/>
        </w:rPr>
        <w:t>Résultats détaillés</w:t>
      </w:r>
    </w:p>
    <w:p w14:paraId="3BA3DD61" w14:textId="77777777" w:rsidR="00120F4B" w:rsidRDefault="00120F4B" w:rsidP="006D2C7A">
      <w:pPr>
        <w:pStyle w:val="Paragraphedeliste"/>
        <w:spacing w:after="0"/>
        <w:ind w:left="0"/>
        <w:rPr>
          <w:rFonts w:ascii="Arial" w:hAnsi="Arial" w:cs="Arial"/>
          <w:b/>
          <w:u w:val="single"/>
        </w:rPr>
      </w:pPr>
    </w:p>
    <w:p w14:paraId="1870B838" w14:textId="77777777" w:rsidR="00971C79" w:rsidRDefault="00971C79" w:rsidP="00D22FB0">
      <w:pPr>
        <w:pStyle w:val="Paragraphedeliste"/>
        <w:spacing w:after="0"/>
        <w:ind w:left="0"/>
        <w:rPr>
          <w:rFonts w:ascii="Arial" w:hAnsi="Arial" w:cs="Arial"/>
        </w:rPr>
      </w:pPr>
    </w:p>
    <w:p w14:paraId="3757F7FD" w14:textId="77777777" w:rsidR="00971C79" w:rsidRPr="00695329" w:rsidRDefault="00971C79" w:rsidP="00D22FB0">
      <w:pPr>
        <w:pStyle w:val="Paragraphedeliste"/>
        <w:spacing w:after="0"/>
        <w:ind w:left="0"/>
        <w:rPr>
          <w:rFonts w:ascii="Arial" w:hAnsi="Arial" w:cs="Arial"/>
          <w:b/>
          <w:bCs/>
          <w:u w:val="single"/>
        </w:rPr>
      </w:pPr>
      <w:r w:rsidRPr="00695329">
        <w:rPr>
          <w:rFonts w:ascii="Arial" w:hAnsi="Arial" w:cs="Arial"/>
          <w:b/>
          <w:bCs/>
          <w:u w:val="single"/>
        </w:rPr>
        <w:t xml:space="preserve">Monilia sur </w:t>
      </w:r>
      <w:r w:rsidR="001252F3" w:rsidRPr="00695329">
        <w:rPr>
          <w:rFonts w:ascii="Arial" w:hAnsi="Arial" w:cs="Arial"/>
          <w:b/>
          <w:bCs/>
          <w:u w:val="single"/>
        </w:rPr>
        <w:t xml:space="preserve">fleurs et </w:t>
      </w:r>
      <w:r w:rsidRPr="00695329">
        <w:rPr>
          <w:rFonts w:ascii="Arial" w:hAnsi="Arial" w:cs="Arial"/>
          <w:b/>
          <w:bCs/>
          <w:u w:val="single"/>
        </w:rPr>
        <w:t>rameaux</w:t>
      </w:r>
    </w:p>
    <w:p w14:paraId="44D16EDD" w14:textId="77777777" w:rsidR="001252F3" w:rsidRDefault="001252F3" w:rsidP="00D22FB0">
      <w:pPr>
        <w:pStyle w:val="Paragraphedeliste"/>
        <w:spacing w:after="0"/>
        <w:ind w:left="0"/>
        <w:rPr>
          <w:rFonts w:ascii="Arial" w:hAnsi="Arial" w:cs="Arial"/>
          <w:u w:val="single"/>
        </w:rPr>
      </w:pPr>
    </w:p>
    <w:p w14:paraId="3196F8D7" w14:textId="15819CA2" w:rsidR="001252F3" w:rsidRDefault="001252F3" w:rsidP="00D22FB0">
      <w:pPr>
        <w:pStyle w:val="Paragraphedeliste"/>
        <w:spacing w:after="0"/>
        <w:ind w:left="0"/>
        <w:rPr>
          <w:rFonts w:ascii="Arial" w:hAnsi="Arial" w:cs="Arial"/>
        </w:rPr>
      </w:pPr>
      <w:r w:rsidRPr="001252F3">
        <w:rPr>
          <w:rFonts w:ascii="Arial" w:hAnsi="Arial" w:cs="Arial"/>
        </w:rPr>
        <w:t>Période de floraison des différentes variétés :</w:t>
      </w:r>
    </w:p>
    <w:p w14:paraId="2862BB4F" w14:textId="6EB891F9" w:rsidR="00436D6C" w:rsidRDefault="00436D6C" w:rsidP="00D22FB0">
      <w:pPr>
        <w:pStyle w:val="Paragraphedeliste"/>
        <w:spacing w:after="0"/>
        <w:ind w:left="0"/>
        <w:rPr>
          <w:rFonts w:ascii="Arial" w:hAnsi="Arial" w:cs="Arial"/>
        </w:rPr>
      </w:pPr>
    </w:p>
    <w:p w14:paraId="39C4FA37" w14:textId="0D2ADCAC" w:rsidR="00436D6C" w:rsidRDefault="00436D6C" w:rsidP="00436D6C">
      <w:pPr>
        <w:pStyle w:val="Paragraphedeliste"/>
        <w:spacing w:after="0"/>
        <w:ind w:left="0"/>
        <w:jc w:val="center"/>
        <w:rPr>
          <w:rFonts w:ascii="Arial" w:hAnsi="Arial" w:cs="Arial"/>
        </w:rPr>
      </w:pPr>
      <w:r>
        <w:rPr>
          <w:rFonts w:ascii="Arial" w:hAnsi="Arial" w:cs="Arial"/>
          <w:noProof/>
        </w:rPr>
        <w:drawing>
          <wp:inline distT="0" distB="0" distL="0" distR="0" wp14:anchorId="7DA1D98C" wp14:editId="18404D2D">
            <wp:extent cx="4916170" cy="32099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0788" cy="3212940"/>
                    </a:xfrm>
                    <a:prstGeom prst="rect">
                      <a:avLst/>
                    </a:prstGeom>
                    <a:noFill/>
                  </pic:spPr>
                </pic:pic>
              </a:graphicData>
            </a:graphic>
          </wp:inline>
        </w:drawing>
      </w:r>
    </w:p>
    <w:p w14:paraId="07D520CF" w14:textId="295D9705" w:rsidR="007C6125" w:rsidRPr="001252F3" w:rsidRDefault="007C6125" w:rsidP="00D22FB0">
      <w:pPr>
        <w:pStyle w:val="Paragraphedeliste"/>
        <w:spacing w:after="0"/>
        <w:ind w:left="0"/>
        <w:rPr>
          <w:rFonts w:ascii="Arial" w:hAnsi="Arial" w:cs="Arial"/>
        </w:rPr>
      </w:pPr>
    </w:p>
    <w:p w14:paraId="16584A5E" w14:textId="77777777" w:rsidR="00971C79" w:rsidRDefault="00971C79" w:rsidP="00D22FB0">
      <w:pPr>
        <w:pStyle w:val="Paragraphedeliste"/>
        <w:spacing w:after="0"/>
        <w:ind w:left="0"/>
        <w:rPr>
          <w:rFonts w:ascii="Arial" w:hAnsi="Arial" w:cs="Arial"/>
        </w:rPr>
      </w:pPr>
    </w:p>
    <w:p w14:paraId="5429AF38" w14:textId="1E70B4D9" w:rsidR="00971C79" w:rsidRDefault="00F17BA8" w:rsidP="00D22FB0">
      <w:pPr>
        <w:pStyle w:val="Paragraphedeliste"/>
        <w:spacing w:after="0"/>
        <w:ind w:left="0"/>
        <w:rPr>
          <w:rFonts w:ascii="Arial" w:hAnsi="Arial" w:cs="Arial"/>
        </w:rPr>
      </w:pPr>
      <w:r>
        <w:rPr>
          <w:rFonts w:ascii="Arial" w:hAnsi="Arial" w:cs="Arial"/>
        </w:rPr>
        <w:t>L</w:t>
      </w:r>
      <w:r w:rsidR="001252F3">
        <w:rPr>
          <w:rFonts w:ascii="Arial" w:hAnsi="Arial" w:cs="Arial"/>
        </w:rPr>
        <w:t>a</w:t>
      </w:r>
      <w:r w:rsidR="007C6125">
        <w:rPr>
          <w:rFonts w:ascii="Arial" w:hAnsi="Arial" w:cs="Arial"/>
        </w:rPr>
        <w:t xml:space="preserve"> floraison a été </w:t>
      </w:r>
      <w:r w:rsidR="00B82486">
        <w:rPr>
          <w:rFonts w:ascii="Arial" w:hAnsi="Arial" w:cs="Arial"/>
        </w:rPr>
        <w:t>plus tardive que 2022 et 2021, et plus groupée. Contrairement aux années précédentes toutes ces variétés ont eu des conditions climatiques très proches, hormis la variété Colorado (faible besoin en froid et floraison très précoce).</w:t>
      </w:r>
    </w:p>
    <w:p w14:paraId="5E33E496" w14:textId="77777777" w:rsidR="00DE3952" w:rsidRDefault="00DE3952" w:rsidP="00D22FB0">
      <w:pPr>
        <w:pStyle w:val="Paragraphedeliste"/>
        <w:spacing w:after="0"/>
        <w:ind w:left="0"/>
        <w:rPr>
          <w:rFonts w:ascii="Arial" w:hAnsi="Arial" w:cs="Arial"/>
        </w:rPr>
      </w:pPr>
    </w:p>
    <w:p w14:paraId="3AC42C92" w14:textId="77777777" w:rsidR="00F17BA8" w:rsidRPr="00F17BA8" w:rsidRDefault="00DE3952" w:rsidP="00D22FB0">
      <w:pPr>
        <w:pStyle w:val="Paragraphedeliste"/>
        <w:spacing w:after="0"/>
        <w:ind w:left="0"/>
        <w:rPr>
          <w:rFonts w:ascii="Arial" w:hAnsi="Arial" w:cs="Arial"/>
          <w:u w:val="single"/>
        </w:rPr>
      </w:pPr>
      <w:r w:rsidRPr="00F17BA8">
        <w:rPr>
          <w:rFonts w:ascii="Arial" w:hAnsi="Arial" w:cs="Arial"/>
          <w:u w:val="single"/>
        </w:rPr>
        <w:t>Climatologie sur la floraison</w:t>
      </w:r>
      <w:r w:rsidR="00F17BA8" w:rsidRPr="00F17BA8">
        <w:rPr>
          <w:rFonts w:ascii="Arial" w:hAnsi="Arial" w:cs="Arial"/>
          <w:u w:val="single"/>
        </w:rPr>
        <w:t xml:space="preserve"> </w:t>
      </w:r>
    </w:p>
    <w:p w14:paraId="63266DD5" w14:textId="545069D5" w:rsidR="00A77859" w:rsidRDefault="00A77859" w:rsidP="00D22FB0">
      <w:pPr>
        <w:pStyle w:val="Paragraphedeliste"/>
        <w:spacing w:after="0"/>
        <w:ind w:left="0"/>
        <w:rPr>
          <w:rFonts w:ascii="Arial" w:hAnsi="Arial" w:cs="Arial"/>
        </w:rPr>
      </w:pPr>
    </w:p>
    <w:p w14:paraId="2BF8E7F9" w14:textId="1E7F8FAF" w:rsidR="00A77859" w:rsidRDefault="007B07C9" w:rsidP="007B07C9">
      <w:pPr>
        <w:pStyle w:val="Paragraphedeliste"/>
        <w:spacing w:after="0"/>
        <w:ind w:left="0"/>
        <w:jc w:val="center"/>
        <w:rPr>
          <w:rFonts w:ascii="Arial" w:hAnsi="Arial" w:cs="Arial"/>
        </w:rPr>
      </w:pPr>
      <w:r>
        <w:rPr>
          <w:rFonts w:ascii="Arial" w:hAnsi="Arial" w:cs="Arial"/>
          <w:noProof/>
        </w:rPr>
        <w:drawing>
          <wp:inline distT="0" distB="0" distL="0" distR="0" wp14:anchorId="501E41C1" wp14:editId="1BB88C96">
            <wp:extent cx="4812665" cy="3454672"/>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17" cy="3464257"/>
                    </a:xfrm>
                    <a:prstGeom prst="rect">
                      <a:avLst/>
                    </a:prstGeom>
                    <a:noFill/>
                  </pic:spPr>
                </pic:pic>
              </a:graphicData>
            </a:graphic>
          </wp:inline>
        </w:drawing>
      </w:r>
    </w:p>
    <w:p w14:paraId="1C419F76" w14:textId="6E44BD4E" w:rsidR="00DE3952" w:rsidRDefault="00DE3952" w:rsidP="00F17BA8">
      <w:pPr>
        <w:pStyle w:val="Paragraphedeliste"/>
        <w:spacing w:after="0"/>
        <w:ind w:left="0"/>
        <w:jc w:val="center"/>
        <w:rPr>
          <w:rFonts w:ascii="Arial" w:hAnsi="Arial" w:cs="Arial"/>
        </w:rPr>
      </w:pPr>
    </w:p>
    <w:p w14:paraId="3BE5E3A4" w14:textId="38ED2BF2" w:rsidR="00DE3952" w:rsidRDefault="007B07C9" w:rsidP="00D22FB0">
      <w:pPr>
        <w:pStyle w:val="Paragraphedeliste"/>
        <w:spacing w:after="0"/>
        <w:ind w:left="0"/>
        <w:rPr>
          <w:rFonts w:ascii="Arial" w:hAnsi="Arial" w:cs="Arial"/>
        </w:rPr>
      </w:pPr>
      <w:r>
        <w:rPr>
          <w:rFonts w:ascii="Arial" w:hAnsi="Arial" w:cs="Arial"/>
        </w:rPr>
        <w:t xml:space="preserve">Les pluies ont été faibles, mais fréquentes début mars </w:t>
      </w:r>
      <w:r w:rsidR="0005421C">
        <w:rPr>
          <w:rFonts w:ascii="Arial" w:hAnsi="Arial" w:cs="Arial"/>
        </w:rPr>
        <w:t>sur le début des floraisons, ou le stade D des variétés plus tardives. Une aspersion sur frondaison, faites en complément le 20 mars a permis de « toucher » toutes les variétés, en fleur.</w:t>
      </w:r>
    </w:p>
    <w:p w14:paraId="7D5AD248" w14:textId="77777777" w:rsidR="00F43B08" w:rsidRDefault="00F43B08" w:rsidP="00D22FB0">
      <w:pPr>
        <w:pStyle w:val="Paragraphedeliste"/>
        <w:spacing w:after="0"/>
        <w:ind w:left="0"/>
        <w:rPr>
          <w:rFonts w:ascii="Arial" w:hAnsi="Arial" w:cs="Arial"/>
        </w:rPr>
      </w:pPr>
    </w:p>
    <w:p w14:paraId="20420DD8" w14:textId="77777777" w:rsidR="00F43B08" w:rsidRDefault="00F43B08" w:rsidP="00D22FB0">
      <w:pPr>
        <w:pStyle w:val="Paragraphedeliste"/>
        <w:spacing w:after="0"/>
        <w:ind w:left="0"/>
        <w:rPr>
          <w:rFonts w:ascii="Arial" w:hAnsi="Arial" w:cs="Arial"/>
        </w:rPr>
      </w:pPr>
      <w:r>
        <w:rPr>
          <w:rFonts w:ascii="Arial" w:hAnsi="Arial" w:cs="Arial"/>
        </w:rPr>
        <w:t>Notations :</w:t>
      </w:r>
    </w:p>
    <w:p w14:paraId="1EB3CB7B" w14:textId="1A2859C9" w:rsidR="003A3359" w:rsidRDefault="003A7239" w:rsidP="00D22FB0">
      <w:pPr>
        <w:pStyle w:val="Paragraphedeliste"/>
        <w:spacing w:after="0"/>
        <w:ind w:left="0"/>
        <w:rPr>
          <w:rFonts w:ascii="Arial" w:hAnsi="Arial" w:cs="Arial"/>
        </w:rPr>
      </w:pPr>
      <w:r>
        <w:rPr>
          <w:rFonts w:ascii="Arial" w:hAnsi="Arial" w:cs="Arial"/>
        </w:rPr>
        <w:t>Le suivi a été fait sur 2 charpentières/arbre</w:t>
      </w:r>
      <w:r w:rsidR="00EE608E">
        <w:rPr>
          <w:rFonts w:ascii="Arial" w:hAnsi="Arial" w:cs="Arial"/>
        </w:rPr>
        <w:t xml:space="preserve">, </w:t>
      </w:r>
      <w:r w:rsidR="00A956F2">
        <w:rPr>
          <w:rFonts w:ascii="Arial" w:hAnsi="Arial" w:cs="Arial"/>
        </w:rPr>
        <w:t>en comptant le nombre de rameaux (ayant des fleurs) avant la floraison</w:t>
      </w:r>
      <w:r>
        <w:rPr>
          <w:rFonts w:ascii="Arial" w:hAnsi="Arial" w:cs="Arial"/>
        </w:rPr>
        <w:t>.</w:t>
      </w:r>
      <w:r w:rsidR="003A3359">
        <w:rPr>
          <w:rFonts w:ascii="Arial" w:hAnsi="Arial" w:cs="Arial"/>
        </w:rPr>
        <w:t xml:space="preserve"> Les rameaux ont été séparés en rameaux courts (&lt;10cm) et rameaux longs. Le total des deux types de rameaux est présenté </w:t>
      </w:r>
      <w:r w:rsidR="005566DE">
        <w:rPr>
          <w:rFonts w:ascii="Arial" w:hAnsi="Arial" w:cs="Arial"/>
        </w:rPr>
        <w:t xml:space="preserve">dans le graphique </w:t>
      </w:r>
      <w:r w:rsidR="003A3359">
        <w:rPr>
          <w:rFonts w:ascii="Arial" w:hAnsi="Arial" w:cs="Arial"/>
        </w:rPr>
        <w:t>ci-dessous.</w:t>
      </w:r>
    </w:p>
    <w:p w14:paraId="2119CA59" w14:textId="3ABF6CC4" w:rsidR="00F43B08" w:rsidRDefault="003A7239" w:rsidP="00D22FB0">
      <w:pPr>
        <w:pStyle w:val="Paragraphedeliste"/>
        <w:spacing w:after="0"/>
        <w:ind w:left="0"/>
        <w:rPr>
          <w:rFonts w:ascii="Arial" w:hAnsi="Arial" w:cs="Arial"/>
        </w:rPr>
      </w:pPr>
      <w:r>
        <w:rPr>
          <w:rFonts w:ascii="Arial" w:hAnsi="Arial" w:cs="Arial"/>
        </w:rPr>
        <w:t xml:space="preserve">Les notations </w:t>
      </w:r>
      <w:r w:rsidR="00A956F2">
        <w:rPr>
          <w:rFonts w:ascii="Arial" w:hAnsi="Arial" w:cs="Arial"/>
        </w:rPr>
        <w:t xml:space="preserve">des attaques sur rameaux ont été faites </w:t>
      </w:r>
      <w:r w:rsidR="005566DE">
        <w:rPr>
          <w:rFonts w:ascii="Arial" w:hAnsi="Arial" w:cs="Arial"/>
        </w:rPr>
        <w:t>du 6 au 14</w:t>
      </w:r>
      <w:r w:rsidR="00315662">
        <w:rPr>
          <w:rFonts w:ascii="Arial" w:hAnsi="Arial" w:cs="Arial"/>
        </w:rPr>
        <w:t xml:space="preserve"> avril (selon les </w:t>
      </w:r>
      <w:r w:rsidR="005566DE">
        <w:rPr>
          <w:rFonts w:ascii="Arial" w:hAnsi="Arial" w:cs="Arial"/>
        </w:rPr>
        <w:t xml:space="preserve">variétés / </w:t>
      </w:r>
      <w:r w:rsidR="00315662">
        <w:rPr>
          <w:rFonts w:ascii="Arial" w:hAnsi="Arial" w:cs="Arial"/>
        </w:rPr>
        <w:t>époques de floraison).</w:t>
      </w:r>
    </w:p>
    <w:p w14:paraId="49F73A9A" w14:textId="77777777" w:rsidR="00695329" w:rsidRDefault="00695329" w:rsidP="00D22FB0">
      <w:pPr>
        <w:pStyle w:val="Paragraphedeliste"/>
        <w:spacing w:after="0"/>
        <w:ind w:left="0"/>
        <w:rPr>
          <w:rFonts w:ascii="Arial" w:hAnsi="Arial" w:cs="Arial"/>
        </w:rPr>
      </w:pPr>
    </w:p>
    <w:p w14:paraId="5DB3D9CC" w14:textId="22DC5851" w:rsidR="00695329" w:rsidRDefault="00B244E9" w:rsidP="00D22FB0">
      <w:pPr>
        <w:pStyle w:val="Paragraphedeliste"/>
        <w:spacing w:after="0"/>
        <w:ind w:left="0"/>
        <w:rPr>
          <w:rFonts w:ascii="Arial" w:hAnsi="Arial" w:cs="Arial"/>
        </w:rPr>
      </w:pPr>
      <w:r>
        <w:rPr>
          <w:rFonts w:ascii="Arial" w:hAnsi="Arial" w:cs="Arial"/>
        </w:rPr>
        <w:t>La floraison ayant été groupée en 2023, toutes les variétés ont eu des conditions climatiques très proches et ont été représentées sur un même graphique (contrairement aux années précédentes).</w:t>
      </w:r>
    </w:p>
    <w:p w14:paraId="7A34E8E6" w14:textId="498E0788" w:rsidR="00B244E9" w:rsidRDefault="00B244E9" w:rsidP="00D22FB0">
      <w:pPr>
        <w:pStyle w:val="Paragraphedeliste"/>
        <w:spacing w:after="0"/>
        <w:ind w:left="0"/>
        <w:rPr>
          <w:rFonts w:ascii="Arial" w:hAnsi="Arial" w:cs="Arial"/>
        </w:rPr>
      </w:pPr>
      <w:r>
        <w:rPr>
          <w:rFonts w:ascii="Arial" w:hAnsi="Arial" w:cs="Arial"/>
        </w:rPr>
        <w:t>Les différentes couleurs sur le graphique représentent les variétés qui sont habituellement avec une floraison précoce (en orange), moyenne (bleu) ou tardive (verte).</w:t>
      </w:r>
    </w:p>
    <w:p w14:paraId="68C3D1BF" w14:textId="6074AA1F" w:rsidR="00E44AF3" w:rsidRDefault="00E44AF3" w:rsidP="00D22FB0">
      <w:pPr>
        <w:pStyle w:val="Paragraphedeliste"/>
        <w:spacing w:after="0"/>
        <w:ind w:left="0"/>
        <w:rPr>
          <w:rFonts w:ascii="Arial" w:hAnsi="Arial" w:cs="Arial"/>
        </w:rPr>
      </w:pPr>
      <w:r w:rsidRPr="00E44AF3">
        <w:rPr>
          <w:rFonts w:ascii="Arial" w:hAnsi="Arial" w:cs="Arial"/>
        </w:rPr>
        <w:t>Les lettres correspondent aux groupes statistiques au seuil de 5% établi</w:t>
      </w:r>
      <w:r>
        <w:rPr>
          <w:rFonts w:ascii="Arial" w:hAnsi="Arial" w:cs="Arial"/>
        </w:rPr>
        <w:t>s</w:t>
      </w:r>
      <w:r w:rsidRPr="00E44AF3">
        <w:rPr>
          <w:rFonts w:ascii="Arial" w:hAnsi="Arial" w:cs="Arial"/>
        </w:rPr>
        <w:t xml:space="preserve"> par test</w:t>
      </w:r>
      <w:r>
        <w:rPr>
          <w:rFonts w:ascii="Arial" w:hAnsi="Arial" w:cs="Arial"/>
        </w:rPr>
        <w:t>s</w:t>
      </w:r>
      <w:r w:rsidRPr="00E44AF3">
        <w:rPr>
          <w:rFonts w:ascii="Arial" w:hAnsi="Arial" w:cs="Arial"/>
        </w:rPr>
        <w:t xml:space="preserve">  de Newman-Keuls ou Wilcoxon, les barres d’erreurs correspondent aux erreurs types</w:t>
      </w:r>
      <w:r>
        <w:rPr>
          <w:rFonts w:ascii="Arial" w:hAnsi="Arial" w:cs="Arial"/>
        </w:rPr>
        <w:t>.</w:t>
      </w:r>
    </w:p>
    <w:p w14:paraId="3F602AA5" w14:textId="76AF4CF0" w:rsidR="00E44AF3" w:rsidRDefault="00E44AF3" w:rsidP="00D22FB0">
      <w:pPr>
        <w:pStyle w:val="Paragraphedeliste"/>
        <w:spacing w:after="0"/>
        <w:ind w:left="0"/>
        <w:rPr>
          <w:rFonts w:ascii="Arial" w:hAnsi="Arial" w:cs="Arial"/>
        </w:rPr>
      </w:pPr>
      <w:r>
        <w:rPr>
          <w:rFonts w:ascii="Arial" w:hAnsi="Arial" w:cs="Arial"/>
        </w:rPr>
        <w:t xml:space="preserve">Les niveaux d’attaque sont très importants en 2023 (beaucoup plus que les années précédentes).et avec des différences marquées et significatives entre variétés. </w:t>
      </w:r>
    </w:p>
    <w:p w14:paraId="3E277FAF" w14:textId="06DC8911" w:rsidR="00E44AF3" w:rsidRPr="00E44AF3" w:rsidRDefault="00E44AF3" w:rsidP="00D22FB0">
      <w:pPr>
        <w:pStyle w:val="Paragraphedeliste"/>
        <w:spacing w:after="0"/>
        <w:ind w:left="0"/>
        <w:rPr>
          <w:rFonts w:ascii="Arial" w:hAnsi="Arial" w:cs="Arial"/>
        </w:rPr>
      </w:pPr>
      <w:r>
        <w:rPr>
          <w:rFonts w:ascii="Arial" w:hAnsi="Arial" w:cs="Arial"/>
        </w:rPr>
        <w:t>Les variétés Lady Cot et Delicot, proches génétiquement, sont très touchées. Les résultats sur Bergeron sont à modérer par une floraison faible, alors que Colorado est la seule variété a n’avoir pas eu les mêmes conditions, avec sa floraison très précoce.</w:t>
      </w:r>
    </w:p>
    <w:p w14:paraId="6C397B47" w14:textId="36961964" w:rsidR="00B244E9" w:rsidRPr="003A3359" w:rsidRDefault="00B244E9" w:rsidP="00D22FB0">
      <w:pPr>
        <w:pStyle w:val="Paragraphedeliste"/>
        <w:spacing w:after="0"/>
        <w:ind w:left="0"/>
        <w:rPr>
          <w:rFonts w:ascii="Arial" w:hAnsi="Arial" w:cs="Arial"/>
        </w:rPr>
      </w:pPr>
      <w:r>
        <w:rPr>
          <w:rFonts w:ascii="Arial" w:hAnsi="Arial" w:cs="Arial"/>
          <w:noProof/>
        </w:rPr>
        <w:lastRenderedPageBreak/>
        <w:drawing>
          <wp:inline distT="0" distB="0" distL="0" distR="0" wp14:anchorId="7BA2C848" wp14:editId="36F6D6AA">
            <wp:extent cx="5761355" cy="319468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194685"/>
                    </a:xfrm>
                    <a:prstGeom prst="rect">
                      <a:avLst/>
                    </a:prstGeom>
                    <a:noFill/>
                  </pic:spPr>
                </pic:pic>
              </a:graphicData>
            </a:graphic>
          </wp:inline>
        </w:drawing>
      </w:r>
    </w:p>
    <w:p w14:paraId="2EFB1CA7" w14:textId="3007DDDE" w:rsidR="00695329" w:rsidRDefault="00695329" w:rsidP="00D22FB0">
      <w:pPr>
        <w:pStyle w:val="Paragraphedeliste"/>
        <w:spacing w:after="0"/>
        <w:ind w:left="0"/>
        <w:rPr>
          <w:rFonts w:ascii="Arial" w:hAnsi="Arial" w:cs="Arial"/>
        </w:rPr>
      </w:pPr>
    </w:p>
    <w:p w14:paraId="38D7538F" w14:textId="222B6E17" w:rsidR="008D0523" w:rsidRDefault="008D0523" w:rsidP="00D22FB0">
      <w:pPr>
        <w:pStyle w:val="Paragraphedeliste"/>
        <w:spacing w:after="0"/>
        <w:ind w:left="0"/>
        <w:rPr>
          <w:rFonts w:ascii="Arial" w:hAnsi="Arial" w:cs="Arial"/>
        </w:rPr>
      </w:pPr>
      <w:r>
        <w:rPr>
          <w:rFonts w:ascii="Arial" w:hAnsi="Arial" w:cs="Arial"/>
        </w:rPr>
        <w:t>Il est plus intéressant de regarder les résultats moyens sur 4 ans (de 2020 à 2023), sur le graphique ci-dessous.</w:t>
      </w:r>
    </w:p>
    <w:p w14:paraId="1075101B" w14:textId="75F7931A" w:rsidR="008D0523" w:rsidRDefault="008D0523" w:rsidP="00D22FB0">
      <w:pPr>
        <w:pStyle w:val="Paragraphedeliste"/>
        <w:spacing w:after="0"/>
        <w:ind w:left="0"/>
        <w:rPr>
          <w:rFonts w:ascii="Arial" w:hAnsi="Arial" w:cs="Arial"/>
        </w:rPr>
      </w:pPr>
    </w:p>
    <w:p w14:paraId="35D34E99" w14:textId="66B19F74" w:rsidR="008D0523" w:rsidRDefault="008D0523" w:rsidP="00D22FB0">
      <w:pPr>
        <w:pStyle w:val="Paragraphedeliste"/>
        <w:spacing w:after="0"/>
        <w:ind w:left="0"/>
        <w:rPr>
          <w:rFonts w:ascii="Arial" w:hAnsi="Arial" w:cs="Arial"/>
        </w:rPr>
      </w:pPr>
      <w:r>
        <w:rPr>
          <w:rFonts w:ascii="Arial" w:hAnsi="Arial" w:cs="Arial"/>
          <w:noProof/>
        </w:rPr>
        <w:drawing>
          <wp:inline distT="0" distB="0" distL="0" distR="0" wp14:anchorId="42650FA0" wp14:editId="6D384FA5">
            <wp:extent cx="5761355" cy="37909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790950"/>
                    </a:xfrm>
                    <a:prstGeom prst="rect">
                      <a:avLst/>
                    </a:prstGeom>
                    <a:noFill/>
                  </pic:spPr>
                </pic:pic>
              </a:graphicData>
            </a:graphic>
          </wp:inline>
        </w:drawing>
      </w:r>
    </w:p>
    <w:p w14:paraId="3955EA3D" w14:textId="3007FA02" w:rsidR="008D0523" w:rsidRDefault="008D0523" w:rsidP="00D22FB0">
      <w:pPr>
        <w:pStyle w:val="Paragraphedeliste"/>
        <w:spacing w:after="0"/>
        <w:ind w:left="0"/>
        <w:rPr>
          <w:rFonts w:ascii="Arial" w:hAnsi="Arial" w:cs="Arial"/>
        </w:rPr>
      </w:pPr>
    </w:p>
    <w:p w14:paraId="3D0EDC05" w14:textId="31C5A04E" w:rsidR="008D0523" w:rsidRDefault="008D0523" w:rsidP="00D22FB0">
      <w:pPr>
        <w:pStyle w:val="Paragraphedeliste"/>
        <w:spacing w:after="0"/>
        <w:ind w:left="0"/>
        <w:rPr>
          <w:rFonts w:ascii="Arial" w:hAnsi="Arial" w:cs="Arial"/>
        </w:rPr>
      </w:pPr>
      <w:r>
        <w:rPr>
          <w:rFonts w:ascii="Arial" w:hAnsi="Arial" w:cs="Arial"/>
        </w:rPr>
        <w:t>Les résultats font ressortir moins de différences significatives entre variétés, du fait de l’hétérogénéité entre années</w:t>
      </w:r>
      <w:r w:rsidR="006F652B">
        <w:rPr>
          <w:rFonts w:ascii="Arial" w:hAnsi="Arial" w:cs="Arial"/>
        </w:rPr>
        <w:t xml:space="preserve">. Mais la variété Koolgat se confirme comme ayant une faible sensibilité au monilia sur fleurs. Les variétés Mediabel et Bergeval ont également des comportements intéressants. Les résultats de Bergeron et Colorado doivent pris avec prudence du fait des caractéristiques florales particulières de ces deux variétés. </w:t>
      </w:r>
    </w:p>
    <w:p w14:paraId="05A39FB0" w14:textId="359482C6" w:rsidR="006F652B" w:rsidRDefault="006F652B" w:rsidP="00D22FB0">
      <w:pPr>
        <w:pStyle w:val="Paragraphedeliste"/>
        <w:spacing w:after="0"/>
        <w:ind w:left="0"/>
        <w:rPr>
          <w:rFonts w:ascii="Arial" w:hAnsi="Arial" w:cs="Arial"/>
        </w:rPr>
      </w:pPr>
      <w:r>
        <w:rPr>
          <w:rFonts w:ascii="Arial" w:hAnsi="Arial" w:cs="Arial"/>
        </w:rPr>
        <w:lastRenderedPageBreak/>
        <w:t>A l’opposé, les variétés Lady Cot, Delicot, Milord, Oscar, Samouraï, Anegat, Apridélice et Swired semblent sensibles à très sensibles.</w:t>
      </w:r>
    </w:p>
    <w:p w14:paraId="1D69B8BA" w14:textId="7BE08664" w:rsidR="00890E59" w:rsidRDefault="00890E59" w:rsidP="00D22FB0">
      <w:pPr>
        <w:pStyle w:val="Paragraphedeliste"/>
        <w:spacing w:after="0"/>
        <w:ind w:left="0"/>
        <w:rPr>
          <w:rFonts w:ascii="Arial" w:hAnsi="Arial" w:cs="Arial"/>
        </w:rPr>
      </w:pPr>
    </w:p>
    <w:p w14:paraId="6F90ADD3" w14:textId="3AB4D8DF" w:rsidR="00890E59" w:rsidRDefault="00890E59" w:rsidP="00D22FB0">
      <w:pPr>
        <w:pStyle w:val="Paragraphedeliste"/>
        <w:spacing w:after="0"/>
        <w:ind w:left="0"/>
        <w:rPr>
          <w:rFonts w:ascii="Arial" w:hAnsi="Arial" w:cs="Arial"/>
        </w:rPr>
      </w:pPr>
      <w:r>
        <w:rPr>
          <w:rFonts w:ascii="Arial" w:hAnsi="Arial" w:cs="Arial"/>
        </w:rPr>
        <w:t>Une synthèse multi-sites doit être faites avant de tirer des conclusions.</w:t>
      </w:r>
    </w:p>
    <w:p w14:paraId="3EE6465E" w14:textId="4295A8D2" w:rsidR="00DF5567" w:rsidRPr="004626BC" w:rsidRDefault="0009340A" w:rsidP="00D22FB0">
      <w:pPr>
        <w:pStyle w:val="Paragraphedeliste"/>
        <w:spacing w:after="0"/>
        <w:ind w:left="0"/>
        <w:rPr>
          <w:rFonts w:ascii="Arial" w:hAnsi="Arial" w:cs="Arial"/>
        </w:rPr>
      </w:pPr>
      <w:r>
        <w:rPr>
          <w:rFonts w:ascii="Arial" w:hAnsi="Arial" w:cs="Arial"/>
          <w:noProof/>
          <w:lang w:eastAsia="fr-FR"/>
        </w:rPr>
        <w:t xml:space="preserve">     </w:t>
      </w:r>
    </w:p>
    <w:p w14:paraId="6DFD53A5" w14:textId="4D86D6CA" w:rsidR="00EE052C" w:rsidRPr="004626BC" w:rsidRDefault="00EE052C" w:rsidP="00EE052C">
      <w:pPr>
        <w:pStyle w:val="Paragraphedeliste"/>
        <w:spacing w:after="0"/>
        <w:ind w:left="0"/>
        <w:rPr>
          <w:rFonts w:ascii="Arial" w:hAnsi="Arial" w:cs="Arial"/>
          <w:u w:val="single"/>
        </w:rPr>
      </w:pPr>
      <w:r w:rsidRPr="004626BC">
        <w:rPr>
          <w:rFonts w:ascii="Arial" w:hAnsi="Arial" w:cs="Arial"/>
          <w:u w:val="single"/>
        </w:rPr>
        <w:t>Sensibilité à l’oïdium sur fruits</w:t>
      </w:r>
    </w:p>
    <w:p w14:paraId="48EAD401" w14:textId="73D41548" w:rsidR="00EE052C" w:rsidRDefault="00EE052C" w:rsidP="00EE052C">
      <w:pPr>
        <w:pStyle w:val="Paragraphedeliste"/>
        <w:spacing w:after="0"/>
        <w:ind w:left="0"/>
        <w:rPr>
          <w:rFonts w:ascii="Arial" w:hAnsi="Arial" w:cs="Arial"/>
          <w:u w:val="single"/>
        </w:rPr>
      </w:pPr>
    </w:p>
    <w:p w14:paraId="2A417314" w14:textId="6BBE5F6C" w:rsidR="00EE052C" w:rsidRDefault="00EE052C" w:rsidP="00EE052C">
      <w:pPr>
        <w:pStyle w:val="Paragraphedeliste"/>
        <w:spacing w:after="0"/>
        <w:ind w:left="0"/>
        <w:rPr>
          <w:rFonts w:ascii="Arial" w:hAnsi="Arial" w:cs="Arial"/>
        </w:rPr>
      </w:pPr>
      <w:r>
        <w:rPr>
          <w:rFonts w:ascii="Arial" w:hAnsi="Arial" w:cs="Arial"/>
        </w:rPr>
        <w:t xml:space="preserve">Une notation a été réalisée le </w:t>
      </w:r>
      <w:r w:rsidR="004626BC">
        <w:rPr>
          <w:rFonts w:ascii="Arial" w:hAnsi="Arial" w:cs="Arial"/>
        </w:rPr>
        <w:t>12</w:t>
      </w:r>
      <w:r>
        <w:rPr>
          <w:rFonts w:ascii="Arial" w:hAnsi="Arial" w:cs="Arial"/>
        </w:rPr>
        <w:t xml:space="preserve"> mai sur 100 fruits/arbre</w:t>
      </w:r>
    </w:p>
    <w:p w14:paraId="0A341CB4" w14:textId="0C3DDF17" w:rsidR="004626BC" w:rsidRDefault="004626BC" w:rsidP="00EE052C">
      <w:pPr>
        <w:pStyle w:val="Paragraphedeliste"/>
        <w:spacing w:after="0"/>
        <w:ind w:left="0"/>
        <w:rPr>
          <w:rFonts w:ascii="Arial" w:hAnsi="Arial" w:cs="Arial"/>
        </w:rPr>
      </w:pPr>
    </w:p>
    <w:p w14:paraId="3CA42396" w14:textId="4E804A83" w:rsidR="004626BC" w:rsidRDefault="004626BC" w:rsidP="00EE052C">
      <w:pPr>
        <w:pStyle w:val="Paragraphedeliste"/>
        <w:spacing w:after="0"/>
        <w:ind w:left="0"/>
        <w:rPr>
          <w:rFonts w:ascii="Arial" w:hAnsi="Arial" w:cs="Arial"/>
        </w:rPr>
      </w:pPr>
      <w:r>
        <w:rPr>
          <w:rFonts w:ascii="Arial" w:hAnsi="Arial" w:cs="Arial"/>
          <w:noProof/>
        </w:rPr>
        <w:drawing>
          <wp:inline distT="0" distB="0" distL="0" distR="0" wp14:anchorId="1D87E8C5" wp14:editId="2003D7F3">
            <wp:extent cx="5516880" cy="322326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6880" cy="3223260"/>
                    </a:xfrm>
                    <a:prstGeom prst="rect">
                      <a:avLst/>
                    </a:prstGeom>
                    <a:noFill/>
                  </pic:spPr>
                </pic:pic>
              </a:graphicData>
            </a:graphic>
          </wp:inline>
        </w:drawing>
      </w:r>
    </w:p>
    <w:p w14:paraId="2C670C18" w14:textId="56EA7B0B" w:rsidR="00EE052C" w:rsidRDefault="00EE052C" w:rsidP="00EE052C">
      <w:pPr>
        <w:pStyle w:val="Paragraphedeliste"/>
        <w:spacing w:after="0"/>
        <w:ind w:left="0"/>
        <w:rPr>
          <w:rFonts w:ascii="Arial" w:hAnsi="Arial" w:cs="Arial"/>
        </w:rPr>
      </w:pPr>
    </w:p>
    <w:p w14:paraId="7C7F3C9E" w14:textId="2C784AC5" w:rsidR="004626BC" w:rsidRDefault="004626BC" w:rsidP="00EE052C">
      <w:pPr>
        <w:pStyle w:val="Paragraphedeliste"/>
        <w:spacing w:after="0"/>
        <w:ind w:left="0"/>
        <w:rPr>
          <w:rFonts w:ascii="Arial" w:hAnsi="Arial" w:cs="Arial"/>
        </w:rPr>
      </w:pPr>
      <w:r>
        <w:rPr>
          <w:rFonts w:ascii="Arial" w:hAnsi="Arial" w:cs="Arial"/>
        </w:rPr>
        <w:t>La pression est à nouveau faible en 2023. La variété Anegat présente une sensibilité plus élevée, mais les résultats sont assez hétérogènes entre années</w:t>
      </w:r>
    </w:p>
    <w:p w14:paraId="7B158155" w14:textId="14E6821F" w:rsidR="004626BC" w:rsidRDefault="004626BC" w:rsidP="00EE052C">
      <w:pPr>
        <w:pStyle w:val="Paragraphedeliste"/>
        <w:spacing w:after="0"/>
        <w:ind w:left="0"/>
        <w:rPr>
          <w:rFonts w:ascii="Arial" w:hAnsi="Arial" w:cs="Arial"/>
        </w:rPr>
      </w:pPr>
      <w:r>
        <w:rPr>
          <w:rFonts w:ascii="Arial" w:hAnsi="Arial" w:cs="Arial"/>
          <w:noProof/>
        </w:rPr>
        <w:drawing>
          <wp:inline distT="0" distB="0" distL="0" distR="0" wp14:anchorId="0643E413" wp14:editId="650F03F3">
            <wp:extent cx="6135502" cy="34099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9160" cy="3411983"/>
                    </a:xfrm>
                    <a:prstGeom prst="rect">
                      <a:avLst/>
                    </a:prstGeom>
                    <a:noFill/>
                  </pic:spPr>
                </pic:pic>
              </a:graphicData>
            </a:graphic>
          </wp:inline>
        </w:drawing>
      </w:r>
    </w:p>
    <w:p w14:paraId="2662D81B" w14:textId="58161390" w:rsidR="004626BC" w:rsidRDefault="004626BC" w:rsidP="00EE052C">
      <w:pPr>
        <w:pStyle w:val="Paragraphedeliste"/>
        <w:spacing w:after="0"/>
        <w:ind w:left="0"/>
        <w:rPr>
          <w:rFonts w:ascii="Arial" w:hAnsi="Arial" w:cs="Arial"/>
        </w:rPr>
      </w:pPr>
      <w:r>
        <w:rPr>
          <w:rFonts w:ascii="Arial" w:hAnsi="Arial" w:cs="Arial"/>
        </w:rPr>
        <w:lastRenderedPageBreak/>
        <w:t>Les variétés Mediabel, Memphis, Koolgat, Orangered, Milord et Swired semblent moins sensibles.</w:t>
      </w:r>
    </w:p>
    <w:p w14:paraId="31D71A7A" w14:textId="241F89E5" w:rsidR="004626BC" w:rsidRDefault="004626BC" w:rsidP="00EE052C">
      <w:pPr>
        <w:pStyle w:val="Paragraphedeliste"/>
        <w:spacing w:after="0"/>
        <w:ind w:left="0"/>
        <w:rPr>
          <w:rFonts w:ascii="Arial" w:hAnsi="Arial" w:cs="Arial"/>
        </w:rPr>
      </w:pPr>
    </w:p>
    <w:p w14:paraId="3C4F19A2" w14:textId="31611C18" w:rsidR="006570B6" w:rsidRPr="00D47229" w:rsidRDefault="00D47229" w:rsidP="00EE052C">
      <w:pPr>
        <w:pStyle w:val="Paragraphedeliste"/>
        <w:spacing w:after="0"/>
        <w:ind w:left="0"/>
        <w:rPr>
          <w:rFonts w:ascii="Arial" w:hAnsi="Arial" w:cs="Arial"/>
          <w:b/>
          <w:bCs/>
          <w:u w:val="single"/>
        </w:rPr>
      </w:pPr>
      <w:r w:rsidRPr="00D47229">
        <w:rPr>
          <w:rFonts w:ascii="Arial" w:hAnsi="Arial" w:cs="Arial"/>
          <w:b/>
          <w:bCs/>
          <w:u w:val="single"/>
        </w:rPr>
        <w:t xml:space="preserve">Autres ravageurs relevés à la récolte </w:t>
      </w:r>
    </w:p>
    <w:p w14:paraId="5FE28542" w14:textId="0E9B227A" w:rsidR="006570B6" w:rsidRDefault="006570B6" w:rsidP="00EE052C">
      <w:pPr>
        <w:pStyle w:val="Paragraphedeliste"/>
        <w:spacing w:after="0"/>
        <w:ind w:left="0"/>
        <w:rPr>
          <w:rFonts w:ascii="Arial" w:hAnsi="Arial" w:cs="Arial"/>
        </w:rPr>
      </w:pPr>
    </w:p>
    <w:p w14:paraId="70866395" w14:textId="262701E4" w:rsidR="00D47229" w:rsidRDefault="00D47229" w:rsidP="00EE052C">
      <w:pPr>
        <w:pStyle w:val="Paragraphedeliste"/>
        <w:spacing w:after="0"/>
        <w:ind w:left="0"/>
        <w:rPr>
          <w:rFonts w:ascii="Arial" w:hAnsi="Arial" w:cs="Arial"/>
        </w:rPr>
      </w:pPr>
      <w:r>
        <w:rPr>
          <w:rFonts w:ascii="Arial" w:hAnsi="Arial" w:cs="Arial"/>
        </w:rPr>
        <w:t>100 fruits/répétition ont été observés à la récolte</w:t>
      </w:r>
    </w:p>
    <w:p w14:paraId="4180614B" w14:textId="77777777" w:rsidR="00D47229" w:rsidRPr="00EE052C" w:rsidRDefault="00D47229" w:rsidP="00EE052C">
      <w:pPr>
        <w:pStyle w:val="Paragraphedeliste"/>
        <w:spacing w:after="0"/>
        <w:ind w:left="0"/>
        <w:rPr>
          <w:rFonts w:ascii="Arial" w:hAnsi="Arial" w:cs="Arial"/>
        </w:rPr>
      </w:pPr>
    </w:p>
    <w:p w14:paraId="3AB88768" w14:textId="73DA40F3" w:rsidR="006570B6" w:rsidRDefault="00D47229" w:rsidP="006570B6">
      <w:pPr>
        <w:pStyle w:val="Paragraphedeliste"/>
        <w:spacing w:after="0"/>
        <w:ind w:left="0"/>
        <w:rPr>
          <w:rFonts w:ascii="Arial" w:hAnsi="Arial" w:cs="Arial"/>
          <w:u w:val="single"/>
        </w:rPr>
      </w:pPr>
      <w:r>
        <w:rPr>
          <w:rFonts w:ascii="Arial" w:hAnsi="Arial" w:cs="Arial"/>
          <w:u w:val="single"/>
        </w:rPr>
        <w:t>T</w:t>
      </w:r>
      <w:r w:rsidR="006570B6">
        <w:rPr>
          <w:rFonts w:ascii="Arial" w:hAnsi="Arial" w:cs="Arial"/>
          <w:u w:val="single"/>
        </w:rPr>
        <w:t>âches sur fruits</w:t>
      </w:r>
    </w:p>
    <w:p w14:paraId="5ADAC38E" w14:textId="158D02D8" w:rsidR="006570B6" w:rsidRDefault="006570B6" w:rsidP="006570B6">
      <w:pPr>
        <w:pStyle w:val="Paragraphedeliste"/>
        <w:spacing w:after="0"/>
        <w:ind w:left="0"/>
        <w:rPr>
          <w:rFonts w:ascii="Arial" w:hAnsi="Arial" w:cs="Arial"/>
          <w:u w:val="single"/>
        </w:rPr>
      </w:pPr>
    </w:p>
    <w:p w14:paraId="5DB2CD4B" w14:textId="12FF4A46" w:rsidR="006570B6" w:rsidRDefault="006570B6" w:rsidP="006570B6">
      <w:pPr>
        <w:pStyle w:val="Paragraphedeliste"/>
        <w:spacing w:after="0"/>
        <w:ind w:left="0"/>
        <w:rPr>
          <w:rFonts w:ascii="Arial" w:hAnsi="Arial" w:cs="Arial"/>
        </w:rPr>
      </w:pPr>
      <w:r w:rsidRPr="006570B6">
        <w:rPr>
          <w:rFonts w:ascii="Arial" w:hAnsi="Arial" w:cs="Arial"/>
        </w:rPr>
        <w:t xml:space="preserve">Des </w:t>
      </w:r>
      <w:r>
        <w:rPr>
          <w:rFonts w:ascii="Arial" w:hAnsi="Arial" w:cs="Arial"/>
        </w:rPr>
        <w:t>tâches rouges apparaissent régulièrement au printemps sur jeunes fruits, vraisemblablement imputables à Pseudomonas.</w:t>
      </w:r>
    </w:p>
    <w:p w14:paraId="66D11F0B" w14:textId="52F67050" w:rsidR="006570B6" w:rsidRDefault="00D47229" w:rsidP="00D47229">
      <w:pPr>
        <w:pStyle w:val="Paragraphedeliste"/>
        <w:spacing w:after="0"/>
        <w:ind w:left="0"/>
        <w:rPr>
          <w:rFonts w:ascii="Arial" w:hAnsi="Arial" w:cs="Arial"/>
        </w:rPr>
      </w:pPr>
      <w:r>
        <w:rPr>
          <w:rFonts w:ascii="Arial" w:hAnsi="Arial" w:cs="Arial"/>
          <w:noProof/>
        </w:rPr>
        <w:drawing>
          <wp:inline distT="0" distB="0" distL="0" distR="0" wp14:anchorId="5A6C91B7" wp14:editId="4AE7465E">
            <wp:extent cx="4190338" cy="2273935"/>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4596" cy="2276245"/>
                    </a:xfrm>
                    <a:prstGeom prst="rect">
                      <a:avLst/>
                    </a:prstGeom>
                    <a:noFill/>
                  </pic:spPr>
                </pic:pic>
              </a:graphicData>
            </a:graphic>
          </wp:inline>
        </w:drawing>
      </w:r>
      <w:r>
        <w:rPr>
          <w:rFonts w:ascii="Arial" w:hAnsi="Arial" w:cs="Arial"/>
          <w:noProof/>
        </w:rPr>
        <w:drawing>
          <wp:inline distT="0" distB="0" distL="0" distR="0" wp14:anchorId="533F980F" wp14:editId="058F68EA">
            <wp:extent cx="1544044" cy="1158031"/>
            <wp:effectExtent l="2540" t="0" r="1905"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screen">
                      <a:extLst>
                        <a:ext uri="{28A0092B-C50C-407E-A947-70E740481C1C}">
                          <a14:useLocalDpi xmlns:a14="http://schemas.microsoft.com/office/drawing/2010/main"/>
                        </a:ext>
                      </a:extLst>
                    </a:blip>
                    <a:stretch>
                      <a:fillRect/>
                    </a:stretch>
                  </pic:blipFill>
                  <pic:spPr>
                    <a:xfrm rot="5400000">
                      <a:off x="0" y="0"/>
                      <a:ext cx="1565937" cy="1174451"/>
                    </a:xfrm>
                    <a:prstGeom prst="rect">
                      <a:avLst/>
                    </a:prstGeom>
                  </pic:spPr>
                </pic:pic>
              </a:graphicData>
            </a:graphic>
          </wp:inline>
        </w:drawing>
      </w:r>
    </w:p>
    <w:p w14:paraId="174AF3FB" w14:textId="77777777" w:rsidR="00D47229" w:rsidRDefault="00D47229" w:rsidP="00D47229">
      <w:pPr>
        <w:pStyle w:val="Paragraphedeliste"/>
        <w:spacing w:after="0"/>
        <w:ind w:left="0"/>
        <w:jc w:val="center"/>
        <w:rPr>
          <w:rFonts w:ascii="Arial" w:hAnsi="Arial" w:cs="Arial"/>
        </w:rPr>
      </w:pPr>
    </w:p>
    <w:p w14:paraId="4147B767" w14:textId="7753CAB3" w:rsidR="00D47229" w:rsidRPr="006570B6" w:rsidRDefault="00D47229" w:rsidP="006570B6">
      <w:pPr>
        <w:pStyle w:val="Paragraphedeliste"/>
        <w:spacing w:after="0"/>
        <w:ind w:left="0"/>
        <w:rPr>
          <w:rFonts w:ascii="Arial" w:hAnsi="Arial" w:cs="Arial"/>
        </w:rPr>
      </w:pPr>
      <w:r>
        <w:rPr>
          <w:rFonts w:ascii="Arial" w:hAnsi="Arial" w:cs="Arial"/>
        </w:rPr>
        <w:t>Les variétés Bergeval et Milord ont été plus touchées ; ce qui n’était pas le cas les années précédentes.</w:t>
      </w:r>
    </w:p>
    <w:p w14:paraId="051D1F58" w14:textId="69B88104" w:rsidR="00533DE2" w:rsidRDefault="00533DE2" w:rsidP="00D22FB0">
      <w:pPr>
        <w:pStyle w:val="Paragraphedeliste"/>
        <w:spacing w:after="0"/>
        <w:ind w:left="0"/>
        <w:rPr>
          <w:rFonts w:ascii="Arial" w:hAnsi="Arial" w:cs="Arial"/>
        </w:rPr>
      </w:pPr>
    </w:p>
    <w:p w14:paraId="136ADF7E" w14:textId="1A28AFCF" w:rsidR="006570B6" w:rsidRPr="0084614C" w:rsidRDefault="006570B6" w:rsidP="00D22FB0">
      <w:pPr>
        <w:pStyle w:val="Paragraphedeliste"/>
        <w:spacing w:after="0"/>
        <w:ind w:left="0"/>
        <w:rPr>
          <w:rFonts w:ascii="Arial" w:hAnsi="Arial" w:cs="Arial"/>
        </w:rPr>
      </w:pPr>
    </w:p>
    <w:p w14:paraId="5DC0ED25" w14:textId="3AA47947" w:rsidR="0019773B" w:rsidRDefault="00B4217A" w:rsidP="0019773B">
      <w:pPr>
        <w:pStyle w:val="Paragraphedeliste"/>
        <w:spacing w:after="0"/>
        <w:ind w:left="0"/>
        <w:rPr>
          <w:rFonts w:ascii="Arial" w:hAnsi="Arial" w:cs="Arial"/>
          <w:u w:val="single"/>
        </w:rPr>
      </w:pPr>
      <w:r>
        <w:rPr>
          <w:rFonts w:ascii="Arial" w:hAnsi="Arial" w:cs="Arial"/>
          <w:u w:val="single"/>
        </w:rPr>
        <w:t>T</w:t>
      </w:r>
      <w:r w:rsidR="0019773B">
        <w:rPr>
          <w:rFonts w:ascii="Arial" w:hAnsi="Arial" w:cs="Arial"/>
          <w:u w:val="single"/>
        </w:rPr>
        <w:t>avelure sur fruit</w:t>
      </w:r>
    </w:p>
    <w:p w14:paraId="4EEE7B0F" w14:textId="2DF3C60B" w:rsidR="0019773B" w:rsidRDefault="0019773B" w:rsidP="00C66007">
      <w:pPr>
        <w:pStyle w:val="Paragraphedeliste"/>
        <w:ind w:left="0"/>
        <w:rPr>
          <w:rFonts w:ascii="Arial" w:hAnsi="Arial" w:cs="Arial"/>
          <w:bCs/>
        </w:rPr>
      </w:pPr>
    </w:p>
    <w:p w14:paraId="7C01546E" w14:textId="1AFB3A4B" w:rsidR="0019773B" w:rsidRDefault="00D47229" w:rsidP="00C66007">
      <w:pPr>
        <w:pStyle w:val="Paragraphedeliste"/>
        <w:ind w:left="0"/>
        <w:rPr>
          <w:rFonts w:ascii="Arial" w:hAnsi="Arial" w:cs="Arial"/>
          <w:bCs/>
        </w:rPr>
      </w:pPr>
      <w:r>
        <w:rPr>
          <w:rFonts w:ascii="Arial" w:hAnsi="Arial" w:cs="Arial"/>
          <w:bCs/>
        </w:rPr>
        <w:t>Pression faible, avec une présence sur 3 variétés seulement et pas de lien avec les années précédentes.</w:t>
      </w:r>
    </w:p>
    <w:p w14:paraId="3620EB00" w14:textId="3A5BEE9F" w:rsidR="00D47229" w:rsidRDefault="00D47229" w:rsidP="00C66007">
      <w:pPr>
        <w:pStyle w:val="Paragraphedeliste"/>
        <w:ind w:left="0"/>
        <w:rPr>
          <w:rFonts w:ascii="Arial" w:hAnsi="Arial" w:cs="Arial"/>
          <w:bCs/>
        </w:rPr>
      </w:pPr>
    </w:p>
    <w:p w14:paraId="73DE1E94" w14:textId="4EC78837" w:rsidR="00D47229" w:rsidRDefault="00D47229" w:rsidP="00D47229">
      <w:pPr>
        <w:pStyle w:val="Paragraphedeliste"/>
        <w:ind w:left="0"/>
        <w:jc w:val="center"/>
        <w:rPr>
          <w:rFonts w:ascii="Arial" w:hAnsi="Arial" w:cs="Arial"/>
          <w:bCs/>
        </w:rPr>
      </w:pPr>
      <w:r>
        <w:rPr>
          <w:rFonts w:ascii="Arial" w:hAnsi="Arial" w:cs="Arial"/>
          <w:bCs/>
          <w:noProof/>
        </w:rPr>
        <w:drawing>
          <wp:inline distT="0" distB="0" distL="0" distR="0" wp14:anchorId="04FF7C31" wp14:editId="447722FC">
            <wp:extent cx="3838870" cy="230587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440" cy="2311025"/>
                    </a:xfrm>
                    <a:prstGeom prst="rect">
                      <a:avLst/>
                    </a:prstGeom>
                    <a:noFill/>
                  </pic:spPr>
                </pic:pic>
              </a:graphicData>
            </a:graphic>
          </wp:inline>
        </w:drawing>
      </w:r>
    </w:p>
    <w:p w14:paraId="5A768F09" w14:textId="32F81202" w:rsidR="0019773B" w:rsidRDefault="0019773B" w:rsidP="0019773B">
      <w:pPr>
        <w:pStyle w:val="Paragraphedeliste"/>
        <w:ind w:left="0"/>
        <w:jc w:val="center"/>
        <w:rPr>
          <w:rFonts w:ascii="Arial" w:hAnsi="Arial" w:cs="Arial"/>
          <w:bCs/>
        </w:rPr>
      </w:pPr>
    </w:p>
    <w:p w14:paraId="72871FE0" w14:textId="77777777" w:rsidR="0019773B" w:rsidRDefault="0019773B" w:rsidP="0019773B">
      <w:pPr>
        <w:pStyle w:val="Paragraphedeliste"/>
        <w:spacing w:after="0"/>
        <w:ind w:left="0"/>
        <w:rPr>
          <w:rFonts w:ascii="Arial" w:hAnsi="Arial" w:cs="Arial"/>
          <w:u w:val="single"/>
        </w:rPr>
      </w:pPr>
    </w:p>
    <w:p w14:paraId="2EB0DFF5" w14:textId="601BAEBE" w:rsidR="0019773B" w:rsidRDefault="00B4217A" w:rsidP="0019773B">
      <w:pPr>
        <w:pStyle w:val="Paragraphedeliste"/>
        <w:spacing w:after="0"/>
        <w:ind w:left="0"/>
        <w:rPr>
          <w:rFonts w:ascii="Arial" w:hAnsi="Arial" w:cs="Arial"/>
          <w:u w:val="single"/>
        </w:rPr>
      </w:pPr>
      <w:r>
        <w:rPr>
          <w:rFonts w:ascii="Arial" w:hAnsi="Arial" w:cs="Arial"/>
          <w:u w:val="single"/>
        </w:rPr>
        <w:lastRenderedPageBreak/>
        <w:t>Oïdium sur fruits</w:t>
      </w:r>
    </w:p>
    <w:p w14:paraId="210BA0D7" w14:textId="20D3CFCE" w:rsidR="00B4217A" w:rsidRPr="00B4217A" w:rsidRDefault="00B4217A" w:rsidP="0019773B">
      <w:pPr>
        <w:pStyle w:val="Paragraphedeliste"/>
        <w:spacing w:after="0"/>
        <w:ind w:left="0"/>
        <w:rPr>
          <w:rFonts w:ascii="Arial" w:hAnsi="Arial" w:cs="Arial"/>
        </w:rPr>
      </w:pPr>
      <w:r w:rsidRPr="00B4217A">
        <w:rPr>
          <w:rFonts w:ascii="Arial" w:hAnsi="Arial" w:cs="Arial"/>
        </w:rPr>
        <w:t>A la récolte certains symptômes vus au printemps s’estompent et on relève souvent des taux d’attaque plus faibles</w:t>
      </w:r>
      <w:r>
        <w:rPr>
          <w:rFonts w:ascii="Arial" w:hAnsi="Arial" w:cs="Arial"/>
        </w:rPr>
        <w:t>. En revanche, deux variétés ont eu des niveaux d’attaque plus élevés qu’au printemps : Lido et Delicot. Certainement des sorties plus tardives.</w:t>
      </w:r>
    </w:p>
    <w:p w14:paraId="4DB94C36" w14:textId="58AD830A" w:rsidR="0019773B" w:rsidRDefault="0019773B" w:rsidP="00C66007">
      <w:pPr>
        <w:pStyle w:val="Paragraphedeliste"/>
        <w:ind w:left="0"/>
        <w:rPr>
          <w:rFonts w:ascii="Arial" w:hAnsi="Arial" w:cs="Arial"/>
          <w:bCs/>
        </w:rPr>
      </w:pPr>
    </w:p>
    <w:p w14:paraId="7113DAB3" w14:textId="5C3E4BA7" w:rsidR="0019773B" w:rsidRDefault="00B4217A" w:rsidP="0019773B">
      <w:pPr>
        <w:pStyle w:val="Paragraphedeliste"/>
        <w:ind w:left="0"/>
        <w:jc w:val="center"/>
        <w:rPr>
          <w:rFonts w:ascii="Arial" w:hAnsi="Arial" w:cs="Arial"/>
          <w:bCs/>
        </w:rPr>
      </w:pPr>
      <w:r>
        <w:rPr>
          <w:rFonts w:ascii="Arial" w:hAnsi="Arial" w:cs="Arial"/>
          <w:bCs/>
          <w:noProof/>
        </w:rPr>
        <w:drawing>
          <wp:inline distT="0" distB="0" distL="0" distR="0" wp14:anchorId="58322BA8" wp14:editId="646BB359">
            <wp:extent cx="3776538" cy="2262153"/>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8104" cy="2269081"/>
                    </a:xfrm>
                    <a:prstGeom prst="rect">
                      <a:avLst/>
                    </a:prstGeom>
                    <a:noFill/>
                  </pic:spPr>
                </pic:pic>
              </a:graphicData>
            </a:graphic>
          </wp:inline>
        </w:drawing>
      </w:r>
    </w:p>
    <w:p w14:paraId="74E98253" w14:textId="77777777" w:rsidR="0019773B" w:rsidRDefault="0019773B" w:rsidP="00C66007">
      <w:pPr>
        <w:pStyle w:val="Paragraphedeliste"/>
        <w:ind w:left="0"/>
        <w:rPr>
          <w:rFonts w:ascii="Arial" w:hAnsi="Arial" w:cs="Arial"/>
          <w:bCs/>
        </w:rPr>
      </w:pPr>
    </w:p>
    <w:p w14:paraId="3EFEEF16" w14:textId="783A988D" w:rsidR="000F227F" w:rsidRDefault="000F227F" w:rsidP="000B7776">
      <w:pPr>
        <w:pStyle w:val="Paragraphedeliste"/>
        <w:spacing w:after="0"/>
        <w:ind w:left="0"/>
        <w:rPr>
          <w:rFonts w:ascii="Arial" w:hAnsi="Arial" w:cs="Arial"/>
          <w:u w:val="single"/>
        </w:rPr>
      </w:pPr>
      <w:r>
        <w:rPr>
          <w:rFonts w:ascii="Arial" w:hAnsi="Arial" w:cs="Arial"/>
          <w:u w:val="single"/>
        </w:rPr>
        <w:t>Forficules</w:t>
      </w:r>
    </w:p>
    <w:p w14:paraId="7AFB596C" w14:textId="31E218EC" w:rsidR="000F227F" w:rsidRDefault="000F227F" w:rsidP="000B7776">
      <w:pPr>
        <w:pStyle w:val="Paragraphedeliste"/>
        <w:spacing w:after="0"/>
        <w:ind w:left="0"/>
        <w:rPr>
          <w:rFonts w:ascii="Arial" w:hAnsi="Arial" w:cs="Arial"/>
          <w:u w:val="single"/>
        </w:rPr>
      </w:pPr>
    </w:p>
    <w:p w14:paraId="49E2F425" w14:textId="2AF7A593" w:rsidR="000F227F" w:rsidRPr="000F227F" w:rsidRDefault="000F227F" w:rsidP="000B7776">
      <w:pPr>
        <w:pStyle w:val="Paragraphedeliste"/>
        <w:spacing w:after="0"/>
        <w:ind w:left="0"/>
        <w:rPr>
          <w:rFonts w:ascii="Arial" w:hAnsi="Arial" w:cs="Arial"/>
        </w:rPr>
      </w:pPr>
      <w:r w:rsidRPr="000F227F">
        <w:rPr>
          <w:rFonts w:ascii="Arial" w:hAnsi="Arial" w:cs="Arial"/>
        </w:rPr>
        <w:t>Difficile de dire si certaines variétés sont plus sensibles que d’autres</w:t>
      </w:r>
      <w:r>
        <w:rPr>
          <w:rFonts w:ascii="Arial" w:hAnsi="Arial" w:cs="Arial"/>
        </w:rPr>
        <w:t>. On a pu constater en 2023, une pression qui a augmenté au cours de la saison. Ceci est atypique : on a plutôt l’habitude de voir des pressions importantes en juin et plus faibles en août.</w:t>
      </w:r>
    </w:p>
    <w:p w14:paraId="4F891C67" w14:textId="6C166CCE" w:rsidR="000F227F" w:rsidRDefault="000F227F" w:rsidP="000F227F">
      <w:pPr>
        <w:pStyle w:val="Paragraphedeliste"/>
        <w:spacing w:after="0"/>
        <w:ind w:left="0"/>
        <w:jc w:val="center"/>
        <w:rPr>
          <w:rFonts w:ascii="Arial" w:hAnsi="Arial" w:cs="Arial"/>
          <w:u w:val="single"/>
        </w:rPr>
      </w:pPr>
      <w:r>
        <w:rPr>
          <w:rFonts w:ascii="Arial" w:hAnsi="Arial" w:cs="Arial"/>
          <w:noProof/>
          <w:u w:val="single"/>
        </w:rPr>
        <w:drawing>
          <wp:inline distT="0" distB="0" distL="0" distR="0" wp14:anchorId="3635E5C8" wp14:editId="0BD97ECC">
            <wp:extent cx="3849537" cy="230587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5791" cy="2309625"/>
                    </a:xfrm>
                    <a:prstGeom prst="rect">
                      <a:avLst/>
                    </a:prstGeom>
                    <a:noFill/>
                  </pic:spPr>
                </pic:pic>
              </a:graphicData>
            </a:graphic>
          </wp:inline>
        </w:drawing>
      </w:r>
    </w:p>
    <w:p w14:paraId="51280BF1" w14:textId="77777777" w:rsidR="000F227F" w:rsidRDefault="000F227F" w:rsidP="000B7776">
      <w:pPr>
        <w:pStyle w:val="Paragraphedeliste"/>
        <w:spacing w:after="0"/>
        <w:ind w:left="0"/>
        <w:rPr>
          <w:rFonts w:ascii="Arial" w:hAnsi="Arial" w:cs="Arial"/>
          <w:u w:val="single"/>
        </w:rPr>
      </w:pPr>
    </w:p>
    <w:p w14:paraId="3CB87CAF" w14:textId="0D4FCB26" w:rsidR="00B528AD" w:rsidRDefault="00B528AD" w:rsidP="00B528AD">
      <w:pPr>
        <w:pStyle w:val="Paragraphedeliste"/>
        <w:spacing w:after="0"/>
        <w:ind w:left="0"/>
        <w:rPr>
          <w:rFonts w:ascii="Arial" w:hAnsi="Arial" w:cs="Arial"/>
          <w:u w:val="single"/>
        </w:rPr>
      </w:pPr>
      <w:r>
        <w:rPr>
          <w:rFonts w:ascii="Arial" w:hAnsi="Arial" w:cs="Arial"/>
          <w:u w:val="single"/>
        </w:rPr>
        <w:t>Tordeuse orientale et Anarsia</w:t>
      </w:r>
    </w:p>
    <w:p w14:paraId="493125DB" w14:textId="7D860D1C" w:rsidR="00B528AD" w:rsidRDefault="00B528AD" w:rsidP="00B528AD">
      <w:pPr>
        <w:pStyle w:val="Paragraphedeliste"/>
        <w:spacing w:after="0"/>
        <w:ind w:left="0"/>
        <w:rPr>
          <w:rFonts w:ascii="Arial" w:hAnsi="Arial" w:cs="Arial"/>
          <w:u w:val="single"/>
        </w:rPr>
      </w:pPr>
    </w:p>
    <w:p w14:paraId="3E220BDF" w14:textId="3C42C7F3" w:rsidR="000F227F" w:rsidRPr="006334C8" w:rsidRDefault="00B528AD" w:rsidP="000B7776">
      <w:pPr>
        <w:pStyle w:val="Paragraphedeliste"/>
        <w:spacing w:after="0"/>
        <w:ind w:left="0"/>
        <w:rPr>
          <w:rFonts w:ascii="Arial" w:hAnsi="Arial" w:cs="Arial"/>
        </w:rPr>
      </w:pPr>
      <w:r>
        <w:rPr>
          <w:rFonts w:ascii="Arial" w:hAnsi="Arial" w:cs="Arial"/>
        </w:rPr>
        <w:t>La pression anarsia est peu importante sur ce site, mais en augmentation. La tordeuse orientale du pêcher est en revanche très présente à partir de la fin juillet, et a même causé des dégâts dès la mi-juillet en 2023. Les variétés tardives sont donc exposées. Deux variétés ont été moins touché : Oscar et Memphis. A confirme</w:t>
      </w:r>
      <w:r w:rsidR="006334C8">
        <w:rPr>
          <w:rFonts w:ascii="Arial" w:hAnsi="Arial" w:cs="Arial"/>
        </w:rPr>
        <w:t>r</w:t>
      </w:r>
    </w:p>
    <w:p w14:paraId="695CB6BD" w14:textId="68FD77F6" w:rsidR="00150A6B" w:rsidRDefault="00B528AD" w:rsidP="006334C8">
      <w:pPr>
        <w:pStyle w:val="Paragraphedeliste"/>
        <w:spacing w:after="0"/>
        <w:ind w:left="0"/>
        <w:jc w:val="center"/>
        <w:rPr>
          <w:rFonts w:ascii="Arial" w:hAnsi="Arial" w:cs="Arial"/>
          <w:u w:val="single"/>
        </w:rPr>
      </w:pPr>
      <w:r>
        <w:rPr>
          <w:rFonts w:ascii="Arial" w:hAnsi="Arial" w:cs="Arial"/>
          <w:noProof/>
          <w:u w:val="single"/>
        </w:rPr>
        <w:lastRenderedPageBreak/>
        <w:drawing>
          <wp:inline distT="0" distB="0" distL="0" distR="0" wp14:anchorId="02439FA9" wp14:editId="1346DB9F">
            <wp:extent cx="3773667" cy="226838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110" cy="2269851"/>
                    </a:xfrm>
                    <a:prstGeom prst="rect">
                      <a:avLst/>
                    </a:prstGeom>
                    <a:noFill/>
                  </pic:spPr>
                </pic:pic>
              </a:graphicData>
            </a:graphic>
          </wp:inline>
        </w:drawing>
      </w:r>
    </w:p>
    <w:p w14:paraId="0E18E768" w14:textId="77777777" w:rsidR="00150A6B" w:rsidRDefault="00150A6B" w:rsidP="000B7776">
      <w:pPr>
        <w:pStyle w:val="Paragraphedeliste"/>
        <w:spacing w:after="0"/>
        <w:ind w:left="0"/>
        <w:rPr>
          <w:rFonts w:ascii="Arial" w:hAnsi="Arial" w:cs="Arial"/>
          <w:u w:val="single"/>
        </w:rPr>
      </w:pPr>
    </w:p>
    <w:p w14:paraId="65E82C3F" w14:textId="24DB5A03" w:rsidR="000B7776" w:rsidRDefault="000B7776" w:rsidP="000B7776">
      <w:pPr>
        <w:pStyle w:val="Paragraphedeliste"/>
        <w:spacing w:after="0"/>
        <w:ind w:left="0"/>
        <w:rPr>
          <w:rFonts w:ascii="Arial" w:hAnsi="Arial" w:cs="Arial"/>
          <w:u w:val="single"/>
        </w:rPr>
      </w:pPr>
      <w:r>
        <w:rPr>
          <w:rFonts w:ascii="Arial" w:hAnsi="Arial" w:cs="Arial"/>
          <w:u w:val="single"/>
        </w:rPr>
        <w:t xml:space="preserve">Sensibilité à la </w:t>
      </w:r>
      <w:r w:rsidR="00210A42">
        <w:rPr>
          <w:rFonts w:ascii="Arial" w:hAnsi="Arial" w:cs="Arial"/>
          <w:u w:val="single"/>
        </w:rPr>
        <w:t>rouille sur feuillage</w:t>
      </w:r>
    </w:p>
    <w:p w14:paraId="16F6635A" w14:textId="77777777" w:rsidR="000B7776" w:rsidRDefault="000B7776" w:rsidP="000B7776">
      <w:pPr>
        <w:pStyle w:val="Paragraphedeliste"/>
        <w:spacing w:after="0"/>
        <w:ind w:left="0"/>
        <w:rPr>
          <w:rFonts w:ascii="Arial" w:hAnsi="Arial" w:cs="Arial"/>
          <w:u w:val="single"/>
        </w:rPr>
      </w:pPr>
    </w:p>
    <w:p w14:paraId="22EFCB6A" w14:textId="13FD3011" w:rsidR="006236CD" w:rsidRDefault="007D4425" w:rsidP="006334C8">
      <w:pPr>
        <w:pStyle w:val="Paragraphedeliste"/>
        <w:spacing w:after="0"/>
        <w:ind w:left="0"/>
        <w:rPr>
          <w:rFonts w:ascii="Arial" w:hAnsi="Arial" w:cs="Arial"/>
        </w:rPr>
      </w:pPr>
      <w:r>
        <w:rPr>
          <w:rFonts w:ascii="Arial" w:hAnsi="Arial" w:cs="Arial"/>
        </w:rPr>
        <w:t xml:space="preserve">Les conditions climatiques </w:t>
      </w:r>
      <w:r w:rsidR="006334C8">
        <w:rPr>
          <w:rFonts w:ascii="Arial" w:hAnsi="Arial" w:cs="Arial"/>
        </w:rPr>
        <w:t>du mois de juin ont été</w:t>
      </w:r>
      <w:r w:rsidR="0083447B">
        <w:rPr>
          <w:rFonts w:ascii="Arial" w:hAnsi="Arial" w:cs="Arial"/>
        </w:rPr>
        <w:t xml:space="preserve"> propices</w:t>
      </w:r>
      <w:r>
        <w:rPr>
          <w:rFonts w:ascii="Arial" w:hAnsi="Arial" w:cs="Arial"/>
        </w:rPr>
        <w:t xml:space="preserve"> au développement de cette maladie, toutefois </w:t>
      </w:r>
      <w:r w:rsidR="006334C8">
        <w:rPr>
          <w:rFonts w:ascii="Arial" w:hAnsi="Arial" w:cs="Arial"/>
        </w:rPr>
        <w:t>l</w:t>
      </w:r>
      <w:r w:rsidR="0083447B">
        <w:rPr>
          <w:rFonts w:ascii="Arial" w:hAnsi="Arial" w:cs="Arial"/>
        </w:rPr>
        <w:t>es</w:t>
      </w:r>
      <w:r>
        <w:rPr>
          <w:rFonts w:ascii="Arial" w:hAnsi="Arial" w:cs="Arial"/>
        </w:rPr>
        <w:t xml:space="preserve"> sympt</w:t>
      </w:r>
      <w:r w:rsidR="006236CD">
        <w:rPr>
          <w:rFonts w:ascii="Arial" w:hAnsi="Arial" w:cs="Arial"/>
        </w:rPr>
        <w:t xml:space="preserve">ômes </w:t>
      </w:r>
      <w:r w:rsidR="006334C8">
        <w:rPr>
          <w:rFonts w:ascii="Arial" w:hAnsi="Arial" w:cs="Arial"/>
        </w:rPr>
        <w:t xml:space="preserve">ne </w:t>
      </w:r>
      <w:r w:rsidR="006236CD">
        <w:rPr>
          <w:rFonts w:ascii="Arial" w:hAnsi="Arial" w:cs="Arial"/>
        </w:rPr>
        <w:t>sont apparus</w:t>
      </w:r>
      <w:r>
        <w:rPr>
          <w:rFonts w:ascii="Arial" w:hAnsi="Arial" w:cs="Arial"/>
        </w:rPr>
        <w:t xml:space="preserve"> </w:t>
      </w:r>
      <w:r w:rsidR="006334C8">
        <w:rPr>
          <w:rFonts w:ascii="Arial" w:hAnsi="Arial" w:cs="Arial"/>
        </w:rPr>
        <w:t>qu’</w:t>
      </w:r>
      <w:r w:rsidR="0083447B">
        <w:rPr>
          <w:rFonts w:ascii="Arial" w:hAnsi="Arial" w:cs="Arial"/>
        </w:rPr>
        <w:t xml:space="preserve">à partir de </w:t>
      </w:r>
      <w:r w:rsidR="006334C8">
        <w:rPr>
          <w:rFonts w:ascii="Arial" w:hAnsi="Arial" w:cs="Arial"/>
        </w:rPr>
        <w:t>fin août.</w:t>
      </w:r>
    </w:p>
    <w:p w14:paraId="7329A648" w14:textId="1FDD1B82" w:rsidR="000548EB" w:rsidRDefault="000548EB" w:rsidP="006334C8">
      <w:pPr>
        <w:pStyle w:val="Paragraphedeliste"/>
        <w:spacing w:after="0"/>
        <w:ind w:left="0"/>
        <w:rPr>
          <w:rFonts w:ascii="Arial" w:hAnsi="Arial" w:cs="Arial"/>
        </w:rPr>
      </w:pPr>
    </w:p>
    <w:p w14:paraId="00750DBE" w14:textId="5C0FFED2" w:rsidR="000548EB" w:rsidRDefault="000548EB" w:rsidP="000548EB">
      <w:pPr>
        <w:pStyle w:val="Paragraphedeliste"/>
        <w:spacing w:after="0"/>
        <w:ind w:left="0"/>
        <w:jc w:val="center"/>
        <w:rPr>
          <w:rFonts w:ascii="Arial" w:hAnsi="Arial" w:cs="Arial"/>
        </w:rPr>
      </w:pPr>
      <w:r>
        <w:rPr>
          <w:rFonts w:ascii="Arial" w:hAnsi="Arial" w:cs="Arial"/>
          <w:noProof/>
        </w:rPr>
        <w:drawing>
          <wp:inline distT="0" distB="0" distL="0" distR="0" wp14:anchorId="0D2627CF" wp14:editId="1847EB44">
            <wp:extent cx="4873093" cy="2502176"/>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3124" cy="2507327"/>
                    </a:xfrm>
                    <a:prstGeom prst="rect">
                      <a:avLst/>
                    </a:prstGeom>
                    <a:noFill/>
                  </pic:spPr>
                </pic:pic>
              </a:graphicData>
            </a:graphic>
          </wp:inline>
        </w:drawing>
      </w:r>
    </w:p>
    <w:p w14:paraId="4BEA4A95" w14:textId="1A195025" w:rsidR="006334C8" w:rsidRDefault="006334C8" w:rsidP="006334C8">
      <w:pPr>
        <w:pStyle w:val="Paragraphedeliste"/>
        <w:spacing w:after="0"/>
        <w:ind w:left="0"/>
        <w:jc w:val="center"/>
        <w:rPr>
          <w:rFonts w:ascii="Arial" w:hAnsi="Arial" w:cs="Arial"/>
        </w:rPr>
      </w:pPr>
    </w:p>
    <w:p w14:paraId="3C86B0E0" w14:textId="4BCB8A21" w:rsidR="006334C8" w:rsidRDefault="006334C8" w:rsidP="006334C8">
      <w:pPr>
        <w:pStyle w:val="Paragraphedeliste"/>
        <w:spacing w:after="0"/>
        <w:ind w:left="0"/>
        <w:jc w:val="center"/>
        <w:rPr>
          <w:rFonts w:ascii="Arial" w:hAnsi="Arial" w:cs="Arial"/>
        </w:rPr>
      </w:pPr>
      <w:r>
        <w:rPr>
          <w:rFonts w:ascii="Arial" w:hAnsi="Arial" w:cs="Arial"/>
          <w:noProof/>
        </w:rPr>
        <w:drawing>
          <wp:inline distT="0" distB="0" distL="0" distR="0" wp14:anchorId="012C22E9" wp14:editId="0B906588">
            <wp:extent cx="5349625" cy="2516533"/>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9514" cy="2525889"/>
                    </a:xfrm>
                    <a:prstGeom prst="rect">
                      <a:avLst/>
                    </a:prstGeom>
                    <a:noFill/>
                  </pic:spPr>
                </pic:pic>
              </a:graphicData>
            </a:graphic>
          </wp:inline>
        </w:drawing>
      </w:r>
    </w:p>
    <w:p w14:paraId="78B3835B" w14:textId="17962093" w:rsidR="006334C8" w:rsidRDefault="000548EB" w:rsidP="006334C8">
      <w:pPr>
        <w:pStyle w:val="Paragraphedeliste"/>
        <w:spacing w:after="0"/>
        <w:ind w:left="0"/>
        <w:rPr>
          <w:rFonts w:ascii="Arial" w:hAnsi="Arial" w:cs="Arial"/>
        </w:rPr>
      </w:pPr>
      <w:r>
        <w:rPr>
          <w:rFonts w:ascii="Arial" w:hAnsi="Arial" w:cs="Arial"/>
        </w:rPr>
        <w:lastRenderedPageBreak/>
        <w:t>Les résultats sont assez tranchés pour cette maladie, avec des variétés régulièrement touchées (en rouge) et pouvant être qualifiées de sensibles, avec la variété témoin Bergeron, très sensible. Des variétés peu sensibles (en vert) et des variétés à la sensibilité intermédiaire (en bleu).</w:t>
      </w:r>
    </w:p>
    <w:p w14:paraId="70CCCC04" w14:textId="50661F4C" w:rsidR="00361167" w:rsidRDefault="00361167" w:rsidP="006236CD">
      <w:pPr>
        <w:pStyle w:val="Paragraphedeliste"/>
        <w:ind w:left="0"/>
        <w:rPr>
          <w:rFonts w:ascii="Arial" w:hAnsi="Arial" w:cs="Arial"/>
          <w:bCs/>
        </w:rPr>
      </w:pPr>
    </w:p>
    <w:p w14:paraId="12B53A54" w14:textId="77777777" w:rsidR="00FB16BB" w:rsidRPr="00C66007" w:rsidRDefault="00FB16BB" w:rsidP="00C66007">
      <w:pPr>
        <w:pStyle w:val="Paragraphedeliste"/>
        <w:ind w:left="0"/>
        <w:rPr>
          <w:rFonts w:ascii="Arial" w:hAnsi="Arial" w:cs="Arial"/>
          <w:bCs/>
        </w:rPr>
      </w:pPr>
    </w:p>
    <w:p w14:paraId="4D8B5B8B" w14:textId="77777777" w:rsidR="00120F4B" w:rsidRDefault="00120F4B" w:rsidP="00194953">
      <w:pPr>
        <w:pStyle w:val="Paragraphedeliste"/>
        <w:numPr>
          <w:ilvl w:val="0"/>
          <w:numId w:val="5"/>
        </w:numPr>
        <w:spacing w:after="0"/>
        <w:rPr>
          <w:rFonts w:ascii="Arial" w:hAnsi="Arial" w:cs="Arial"/>
          <w:b/>
          <w:u w:val="single"/>
        </w:rPr>
      </w:pPr>
      <w:r w:rsidRPr="00E73B32">
        <w:rPr>
          <w:rFonts w:ascii="Arial" w:hAnsi="Arial" w:cs="Arial"/>
          <w:b/>
          <w:u w:val="single"/>
        </w:rPr>
        <w:t>Conclusions de l’essai</w:t>
      </w:r>
    </w:p>
    <w:p w14:paraId="7643B1B8" w14:textId="77777777" w:rsidR="00D01E91" w:rsidRDefault="00D01E91" w:rsidP="00D01E91">
      <w:pPr>
        <w:pStyle w:val="Paragraphedeliste"/>
        <w:spacing w:after="0"/>
        <w:ind w:left="360"/>
        <w:rPr>
          <w:rFonts w:ascii="Arial" w:hAnsi="Arial" w:cs="Arial"/>
          <w:b/>
          <w:u w:val="single"/>
        </w:rPr>
      </w:pPr>
    </w:p>
    <w:p w14:paraId="7FEADB85" w14:textId="7E198FA0" w:rsidR="0093276C" w:rsidRPr="00763C04" w:rsidRDefault="0093276C" w:rsidP="0093276C">
      <w:pPr>
        <w:spacing w:after="0"/>
        <w:rPr>
          <w:rFonts w:ascii="Arial" w:hAnsi="Arial" w:cs="Arial"/>
        </w:rPr>
      </w:pPr>
      <w:r>
        <w:rPr>
          <w:rFonts w:ascii="Arial" w:hAnsi="Arial" w:cs="Arial"/>
        </w:rPr>
        <w:t xml:space="preserve">Après 5 années de suivi, les notations sur la sensibilité des variétés à la rouille du feuillage, permettent </w:t>
      </w:r>
      <w:r w:rsidR="00BD6310">
        <w:rPr>
          <w:rFonts w:ascii="Arial" w:hAnsi="Arial" w:cs="Arial"/>
        </w:rPr>
        <w:t>d’ores et déjà</w:t>
      </w:r>
      <w:r>
        <w:rPr>
          <w:rFonts w:ascii="Arial" w:hAnsi="Arial" w:cs="Arial"/>
        </w:rPr>
        <w:t xml:space="preserve"> de dégager des variétés sensibles et d’autres moins. La synthèse avec les autres sites devraient permettre rapidement de déterminer le niveau de sensibilité de chaque variété</w:t>
      </w:r>
      <w:r w:rsidR="00BD6310">
        <w:rPr>
          <w:rFonts w:ascii="Arial" w:hAnsi="Arial" w:cs="Arial"/>
        </w:rPr>
        <w:t>.</w:t>
      </w:r>
    </w:p>
    <w:p w14:paraId="6FF4853C" w14:textId="44BF974C" w:rsidR="0093276C" w:rsidRDefault="0093276C" w:rsidP="0093276C">
      <w:pPr>
        <w:spacing w:after="0"/>
        <w:rPr>
          <w:rFonts w:ascii="Arial" w:hAnsi="Arial" w:cs="Arial"/>
        </w:rPr>
      </w:pPr>
      <w:r w:rsidRPr="00763C04">
        <w:rPr>
          <w:rFonts w:ascii="Arial" w:hAnsi="Arial" w:cs="Arial"/>
        </w:rPr>
        <w:t xml:space="preserve">La variété Bergeron utilisée en témoin régional, se confirme comme étant une </w:t>
      </w:r>
      <w:r>
        <w:rPr>
          <w:rFonts w:ascii="Arial" w:hAnsi="Arial" w:cs="Arial"/>
        </w:rPr>
        <w:t>des plus sensibles à la rouille, comme Bergeval, Memphis, Milord, Oscar, Flopria, Lady Cot et Apridélice..</w:t>
      </w:r>
      <w:r w:rsidRPr="00763C04">
        <w:rPr>
          <w:rFonts w:ascii="Arial" w:hAnsi="Arial" w:cs="Arial"/>
        </w:rPr>
        <w:t xml:space="preserve"> Quelques variétés semblent bien se comporter et ont confirmé les notations f</w:t>
      </w:r>
      <w:r>
        <w:rPr>
          <w:rFonts w:ascii="Arial" w:hAnsi="Arial" w:cs="Arial"/>
        </w:rPr>
        <w:t>aites les années précédentes, comme Mediabel, Koolgat, Farlis, Orangered et Swired.</w:t>
      </w:r>
    </w:p>
    <w:p w14:paraId="7024FC94" w14:textId="0442CDC4" w:rsidR="0093276C" w:rsidRDefault="0093276C" w:rsidP="0093276C">
      <w:pPr>
        <w:spacing w:after="0"/>
        <w:rPr>
          <w:rFonts w:ascii="Arial" w:hAnsi="Arial" w:cs="Arial"/>
        </w:rPr>
      </w:pPr>
      <w:r>
        <w:rPr>
          <w:rFonts w:ascii="Arial" w:hAnsi="Arial" w:cs="Arial"/>
        </w:rPr>
        <w:t>Cela est plus compliqué, concernant le monilia sur fleurs, où il est plus difficile de dégager des différences significatives et constantes au fil des années.</w:t>
      </w:r>
    </w:p>
    <w:p w14:paraId="036A40AF" w14:textId="0C338538" w:rsidR="0093276C" w:rsidRDefault="0093276C" w:rsidP="0093276C">
      <w:pPr>
        <w:spacing w:after="0"/>
        <w:rPr>
          <w:rFonts w:ascii="Arial" w:hAnsi="Arial" w:cs="Arial"/>
        </w:rPr>
      </w:pPr>
      <w:r>
        <w:rPr>
          <w:rFonts w:ascii="Arial" w:hAnsi="Arial" w:cs="Arial"/>
        </w:rPr>
        <w:t>Les variétés Ladycot</w:t>
      </w:r>
      <w:r w:rsidR="00BD6310">
        <w:rPr>
          <w:rFonts w:ascii="Arial" w:hAnsi="Arial" w:cs="Arial"/>
        </w:rPr>
        <w:t xml:space="preserve"> et Delicot</w:t>
      </w:r>
      <w:r>
        <w:rPr>
          <w:rFonts w:ascii="Arial" w:hAnsi="Arial" w:cs="Arial"/>
        </w:rPr>
        <w:t xml:space="preserve"> semblent être plus sensibles (confirmation de constats faits en vergers conduits en BIO à la Sefra ou chez des producteurs), alors que les variétés Mediabel et Koolgat semblent avoir une sensibilité inférieure.</w:t>
      </w:r>
    </w:p>
    <w:p w14:paraId="3F55BF17" w14:textId="5790A12F" w:rsidR="00C8467F" w:rsidRDefault="00C8467F" w:rsidP="0093276C">
      <w:pPr>
        <w:spacing w:after="0"/>
        <w:rPr>
          <w:rFonts w:ascii="Arial" w:hAnsi="Arial" w:cs="Arial"/>
        </w:rPr>
      </w:pPr>
    </w:p>
    <w:p w14:paraId="62845B05" w14:textId="6145BE58" w:rsidR="00C8467F" w:rsidRPr="00763C04" w:rsidRDefault="00C8467F" w:rsidP="0093276C">
      <w:pPr>
        <w:spacing w:after="0"/>
        <w:rPr>
          <w:rFonts w:ascii="Arial" w:hAnsi="Arial" w:cs="Arial"/>
        </w:rPr>
      </w:pPr>
      <w:r>
        <w:rPr>
          <w:rFonts w:ascii="Arial" w:hAnsi="Arial" w:cs="Arial"/>
        </w:rPr>
        <w:t>La sensibilité des variétés à d’autres maladies comme l’oïdium sur fruits, la tavelure ou le</w:t>
      </w:r>
      <w:r w:rsidR="00BD6310">
        <w:rPr>
          <w:rFonts w:ascii="Arial" w:hAnsi="Arial" w:cs="Arial"/>
        </w:rPr>
        <w:t>s</w:t>
      </w:r>
      <w:r>
        <w:rPr>
          <w:rFonts w:ascii="Arial" w:hAnsi="Arial" w:cs="Arial"/>
        </w:rPr>
        <w:t xml:space="preserve"> </w:t>
      </w:r>
      <w:r w:rsidR="00BD6310">
        <w:rPr>
          <w:rFonts w:ascii="Arial" w:hAnsi="Arial" w:cs="Arial"/>
        </w:rPr>
        <w:t>tâches de Pseudomonas</w:t>
      </w:r>
      <w:r>
        <w:rPr>
          <w:rFonts w:ascii="Arial" w:hAnsi="Arial" w:cs="Arial"/>
        </w:rPr>
        <w:t xml:space="preserve"> sur fruit</w:t>
      </w:r>
      <w:r w:rsidR="00BD6310">
        <w:rPr>
          <w:rFonts w:ascii="Arial" w:hAnsi="Arial" w:cs="Arial"/>
        </w:rPr>
        <w:t>,</w:t>
      </w:r>
      <w:r>
        <w:rPr>
          <w:rFonts w:ascii="Arial" w:hAnsi="Arial" w:cs="Arial"/>
        </w:rPr>
        <w:t xml:space="preserve"> </w:t>
      </w:r>
      <w:r w:rsidR="00BD6310">
        <w:rPr>
          <w:rFonts w:ascii="Arial" w:hAnsi="Arial" w:cs="Arial"/>
        </w:rPr>
        <w:t>est</w:t>
      </w:r>
      <w:r>
        <w:rPr>
          <w:rFonts w:ascii="Arial" w:hAnsi="Arial" w:cs="Arial"/>
        </w:rPr>
        <w:t xml:space="preserve"> pour l’instant </w:t>
      </w:r>
      <w:r w:rsidR="00BD6310">
        <w:rPr>
          <w:rFonts w:ascii="Arial" w:hAnsi="Arial" w:cs="Arial"/>
        </w:rPr>
        <w:t>plus difficile à</w:t>
      </w:r>
      <w:r>
        <w:rPr>
          <w:rFonts w:ascii="Arial" w:hAnsi="Arial" w:cs="Arial"/>
        </w:rPr>
        <w:t xml:space="preserve"> détermin</w:t>
      </w:r>
      <w:r w:rsidR="00BD6310">
        <w:rPr>
          <w:rFonts w:ascii="Arial" w:hAnsi="Arial" w:cs="Arial"/>
        </w:rPr>
        <w:t>er, car beaucoup plus variable d’une année à l’autre.</w:t>
      </w:r>
    </w:p>
    <w:p w14:paraId="29141E96" w14:textId="4CAABFD4" w:rsidR="00387A06" w:rsidRDefault="00387A06" w:rsidP="001072CF">
      <w:pPr>
        <w:spacing w:after="0"/>
        <w:rPr>
          <w:rFonts w:ascii="Arial" w:hAnsi="Arial" w:cs="Arial"/>
        </w:rPr>
      </w:pPr>
    </w:p>
    <w:p w14:paraId="4D8DF6D7" w14:textId="5A43733D" w:rsidR="00FC4B77" w:rsidRDefault="00FC4B77" w:rsidP="001072CF">
      <w:pPr>
        <w:spacing w:after="0"/>
        <w:rPr>
          <w:rFonts w:ascii="Arial" w:hAnsi="Arial" w:cs="Arial"/>
        </w:rPr>
      </w:pPr>
    </w:p>
    <w:p w14:paraId="68A8E2E5" w14:textId="32154F12" w:rsidR="00FC4B77" w:rsidRDefault="00FC4B77" w:rsidP="001072CF">
      <w:pPr>
        <w:spacing w:after="0"/>
        <w:rPr>
          <w:rFonts w:ascii="Arial" w:hAnsi="Arial" w:cs="Arial"/>
        </w:rPr>
      </w:pPr>
    </w:p>
    <w:p w14:paraId="7687443F" w14:textId="3E521581" w:rsidR="00FC4B77" w:rsidRDefault="00FC4B77" w:rsidP="001072CF">
      <w:pPr>
        <w:spacing w:after="0"/>
        <w:rPr>
          <w:rFonts w:ascii="Arial" w:hAnsi="Arial" w:cs="Arial"/>
        </w:rPr>
      </w:pPr>
    </w:p>
    <w:p w14:paraId="6E0FD000" w14:textId="6FAB7D8B" w:rsidR="00FC4B77" w:rsidRDefault="00FC4B77" w:rsidP="001072CF">
      <w:pPr>
        <w:spacing w:after="0"/>
        <w:rPr>
          <w:rFonts w:ascii="Arial" w:hAnsi="Arial" w:cs="Arial"/>
        </w:rPr>
      </w:pPr>
    </w:p>
    <w:p w14:paraId="20FC2CEB" w14:textId="0553EABF" w:rsidR="00FC4B77" w:rsidRDefault="00FC4B77" w:rsidP="001072CF">
      <w:pPr>
        <w:spacing w:after="0"/>
        <w:rPr>
          <w:rFonts w:ascii="Arial" w:hAnsi="Arial" w:cs="Arial"/>
        </w:rPr>
      </w:pPr>
    </w:p>
    <w:p w14:paraId="7F615DC6" w14:textId="55578491" w:rsidR="00FC4B77" w:rsidRDefault="00FC4B77" w:rsidP="001072CF">
      <w:pPr>
        <w:spacing w:after="0"/>
        <w:rPr>
          <w:rFonts w:ascii="Arial" w:hAnsi="Arial" w:cs="Arial"/>
        </w:rPr>
      </w:pPr>
    </w:p>
    <w:p w14:paraId="19859076" w14:textId="3403B3EB" w:rsidR="00FC4B77" w:rsidRDefault="00FC4B77" w:rsidP="001072CF">
      <w:pPr>
        <w:spacing w:after="0"/>
        <w:rPr>
          <w:rFonts w:ascii="Arial" w:hAnsi="Arial" w:cs="Arial"/>
        </w:rPr>
      </w:pPr>
    </w:p>
    <w:p w14:paraId="0D1A08EE" w14:textId="3AD53BAC" w:rsidR="00FC4B77" w:rsidRDefault="00FC4B77" w:rsidP="001072CF">
      <w:pPr>
        <w:spacing w:after="0"/>
        <w:rPr>
          <w:rFonts w:ascii="Arial" w:hAnsi="Arial" w:cs="Arial"/>
        </w:rPr>
      </w:pPr>
    </w:p>
    <w:p w14:paraId="215F0B94" w14:textId="564BFB4A" w:rsidR="00FC4B77" w:rsidRDefault="00FC4B77" w:rsidP="001072CF">
      <w:pPr>
        <w:spacing w:after="0"/>
        <w:rPr>
          <w:rFonts w:ascii="Arial" w:hAnsi="Arial" w:cs="Arial"/>
        </w:rPr>
      </w:pPr>
    </w:p>
    <w:p w14:paraId="3BF42D82" w14:textId="2182B616" w:rsidR="00FC4B77" w:rsidRDefault="00FC4B77" w:rsidP="001072CF">
      <w:pPr>
        <w:spacing w:after="0"/>
        <w:rPr>
          <w:rFonts w:ascii="Arial" w:hAnsi="Arial" w:cs="Arial"/>
        </w:rPr>
      </w:pPr>
    </w:p>
    <w:p w14:paraId="2E902603" w14:textId="6B0F0785" w:rsidR="00FC4B77" w:rsidRDefault="00FC4B77" w:rsidP="001072CF">
      <w:pPr>
        <w:spacing w:after="0"/>
        <w:rPr>
          <w:rFonts w:ascii="Arial" w:hAnsi="Arial" w:cs="Arial"/>
        </w:rPr>
      </w:pPr>
    </w:p>
    <w:p w14:paraId="3AA06FA1" w14:textId="37E74623" w:rsidR="00FC4B77" w:rsidRDefault="00FC4B77" w:rsidP="001072CF">
      <w:pPr>
        <w:spacing w:after="0"/>
        <w:rPr>
          <w:rFonts w:ascii="Arial" w:hAnsi="Arial" w:cs="Arial"/>
        </w:rPr>
      </w:pPr>
    </w:p>
    <w:p w14:paraId="3E7A6D9A" w14:textId="79CB9252" w:rsidR="00FC4B77" w:rsidRDefault="00FC4B77" w:rsidP="001072CF">
      <w:pPr>
        <w:spacing w:after="0"/>
        <w:rPr>
          <w:rFonts w:ascii="Arial" w:hAnsi="Arial" w:cs="Arial"/>
        </w:rPr>
      </w:pPr>
    </w:p>
    <w:p w14:paraId="11B94AC7" w14:textId="0C7678DB" w:rsidR="00FC4B77" w:rsidRDefault="00FC4B77" w:rsidP="001072CF">
      <w:pPr>
        <w:spacing w:after="0"/>
        <w:rPr>
          <w:rFonts w:ascii="Arial" w:hAnsi="Arial" w:cs="Arial"/>
        </w:rPr>
      </w:pPr>
    </w:p>
    <w:p w14:paraId="380724C1" w14:textId="0519C6A0" w:rsidR="00FC4B77" w:rsidRDefault="00FC4B77" w:rsidP="001072CF">
      <w:pPr>
        <w:spacing w:after="0"/>
        <w:rPr>
          <w:rFonts w:ascii="Arial" w:hAnsi="Arial" w:cs="Arial"/>
        </w:rPr>
      </w:pPr>
    </w:p>
    <w:p w14:paraId="48E598AE" w14:textId="63AE52D9" w:rsidR="00FC4B77" w:rsidRDefault="00FC4B77" w:rsidP="001072CF">
      <w:pPr>
        <w:spacing w:after="0"/>
        <w:rPr>
          <w:rFonts w:ascii="Arial" w:hAnsi="Arial" w:cs="Arial"/>
        </w:rPr>
      </w:pPr>
    </w:p>
    <w:p w14:paraId="31AD3629" w14:textId="5D0388E0" w:rsidR="00FC4B77" w:rsidRDefault="00FC4B77" w:rsidP="001072CF">
      <w:pPr>
        <w:spacing w:after="0"/>
        <w:rPr>
          <w:rFonts w:ascii="Arial" w:hAnsi="Arial" w:cs="Arial"/>
        </w:rPr>
      </w:pPr>
    </w:p>
    <w:p w14:paraId="6BA6EC3D" w14:textId="77777777" w:rsidR="00FC4B77" w:rsidRDefault="00FC4B77" w:rsidP="001072CF">
      <w:pPr>
        <w:spacing w:after="0"/>
        <w:rPr>
          <w:rFonts w:ascii="Arial" w:hAnsi="Arial" w:cs="Arial"/>
        </w:rPr>
      </w:pPr>
    </w:p>
    <w:p w14:paraId="6328490D" w14:textId="1B875DB4" w:rsidR="00FC4B77" w:rsidRDefault="00FC4B77" w:rsidP="001072CF">
      <w:pPr>
        <w:spacing w:after="0"/>
        <w:rPr>
          <w:rFonts w:ascii="Arial" w:hAnsi="Arial" w:cs="Arial"/>
        </w:rPr>
      </w:pPr>
    </w:p>
    <w:p w14:paraId="33227E09" w14:textId="4D49E939" w:rsidR="00FC4B77" w:rsidRDefault="00FC4B77" w:rsidP="001072CF">
      <w:pPr>
        <w:spacing w:after="0"/>
        <w:rPr>
          <w:rFonts w:ascii="Arial" w:hAnsi="Arial" w:cs="Arial"/>
        </w:rPr>
      </w:pPr>
    </w:p>
    <w:p w14:paraId="5EFACB49" w14:textId="77777777" w:rsidR="00FC4B77" w:rsidRDefault="00FC4B77" w:rsidP="00FC4B77">
      <w:pPr>
        <w:spacing w:after="0" w:line="240" w:lineRule="auto"/>
        <w:rPr>
          <w:rFonts w:ascii="Times New Roman" w:hAnsi="Times New Roman"/>
          <w:sz w:val="32"/>
          <w:szCs w:val="32"/>
        </w:rPr>
      </w:pPr>
      <w:bookmarkStart w:id="0" w:name="_Hlk150436935"/>
      <w:bookmarkEnd w:id="0"/>
      <w:r w:rsidRPr="000F6168">
        <w:rPr>
          <w:rFonts w:ascii="Times New Roman" w:hAnsi="Times New Roman"/>
          <w:noProof/>
          <w:sz w:val="32"/>
          <w:szCs w:val="32"/>
          <w:lang w:eastAsia="fr-FR"/>
        </w:rPr>
        <w:lastRenderedPageBreak/>
        <w:drawing>
          <wp:inline distT="0" distB="0" distL="0" distR="0" wp14:anchorId="586965D4" wp14:editId="5E7456E5">
            <wp:extent cx="1259457" cy="495265"/>
            <wp:effectExtent l="0" t="0" r="0" b="635"/>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Imag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0630" cy="495726"/>
                    </a:xfrm>
                    <a:prstGeom prst="rect">
                      <a:avLst/>
                    </a:prstGeom>
                    <a:noFill/>
                    <a:ln>
                      <a:noFill/>
                    </a:ln>
                  </pic:spPr>
                </pic:pic>
              </a:graphicData>
            </a:graphic>
          </wp:inline>
        </w:drawing>
      </w:r>
      <w:r>
        <w:rPr>
          <w:rFonts w:ascii="Times New Roman" w:hAnsi="Times New Roman"/>
          <w:sz w:val="32"/>
          <w:szCs w:val="32"/>
        </w:rPr>
        <w:t xml:space="preserve">                                                            </w:t>
      </w:r>
      <w:r>
        <w:rPr>
          <w:rFonts w:ascii="Arial" w:hAnsi="Arial" w:cs="Arial"/>
          <w:b/>
          <w:noProof/>
          <w:sz w:val="32"/>
          <w:szCs w:val="32"/>
          <w:lang w:eastAsia="fr-FR"/>
        </w:rPr>
        <w:drawing>
          <wp:inline distT="0" distB="0" distL="0" distR="0" wp14:anchorId="30368A13" wp14:editId="375BD08C">
            <wp:extent cx="1284813" cy="61139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rance AgriMer.jpeg"/>
                    <pic:cNvPicPr/>
                  </pic:nvPicPr>
                  <pic:blipFill>
                    <a:blip r:embed="rId8">
                      <a:extLst>
                        <a:ext uri="{28A0092B-C50C-407E-A947-70E740481C1C}">
                          <a14:useLocalDpi xmlns:a14="http://schemas.microsoft.com/office/drawing/2010/main" val="0"/>
                        </a:ext>
                      </a:extLst>
                    </a:blip>
                    <a:stretch>
                      <a:fillRect/>
                    </a:stretch>
                  </pic:blipFill>
                  <pic:spPr>
                    <a:xfrm>
                      <a:off x="0" y="0"/>
                      <a:ext cx="1284428" cy="611208"/>
                    </a:xfrm>
                    <a:prstGeom prst="rect">
                      <a:avLst/>
                    </a:prstGeom>
                  </pic:spPr>
                </pic:pic>
              </a:graphicData>
            </a:graphic>
          </wp:inline>
        </w:drawing>
      </w:r>
      <w:r>
        <w:rPr>
          <w:rFonts w:ascii="Times New Roman" w:hAnsi="Times New Roman"/>
          <w:sz w:val="32"/>
          <w:szCs w:val="32"/>
        </w:rPr>
        <w:t xml:space="preserve">                                                               </w:t>
      </w:r>
    </w:p>
    <w:p w14:paraId="56559040" w14:textId="77777777" w:rsidR="00FC4B77" w:rsidRPr="00762FE1" w:rsidRDefault="00FC4B77" w:rsidP="00FC4B77">
      <w:pPr>
        <w:spacing w:after="0" w:line="240" w:lineRule="auto"/>
        <w:rPr>
          <w:rFonts w:ascii="Times New Roman" w:hAnsi="Times New Roman"/>
          <w:sz w:val="32"/>
          <w:szCs w:val="32"/>
        </w:rPr>
      </w:pPr>
      <w:r>
        <w:rPr>
          <w:rFonts w:ascii="Arial" w:hAnsi="Arial" w:cs="Arial"/>
          <w:b/>
          <w:sz w:val="32"/>
          <w:szCs w:val="32"/>
        </w:rPr>
        <w:t xml:space="preserve">                                  </w:t>
      </w:r>
      <w:r w:rsidRPr="00E73B32">
        <w:rPr>
          <w:rFonts w:ascii="Arial" w:hAnsi="Arial" w:cs="Arial"/>
          <w:b/>
          <w:sz w:val="32"/>
          <w:szCs w:val="32"/>
        </w:rPr>
        <w:t>Compte-rendu d’essai</w:t>
      </w:r>
      <w:r>
        <w:rPr>
          <w:rFonts w:ascii="Arial" w:hAnsi="Arial" w:cs="Arial"/>
          <w:b/>
          <w:sz w:val="32"/>
          <w:szCs w:val="32"/>
        </w:rPr>
        <w:t xml:space="preserve">                 </w:t>
      </w:r>
    </w:p>
    <w:p w14:paraId="2B8BD433" w14:textId="77777777" w:rsidR="00FC4B77" w:rsidRDefault="009D4BFC" w:rsidP="00FC4B77">
      <w:pPr>
        <w:spacing w:after="0" w:line="240" w:lineRule="auto"/>
        <w:jc w:val="center"/>
        <w:rPr>
          <w:rFonts w:ascii="Times New Roman" w:hAnsi="Times New Roman"/>
          <w:b/>
          <w:sz w:val="32"/>
          <w:szCs w:val="32"/>
        </w:rPr>
      </w:pPr>
      <w:r>
        <w:rPr>
          <w:rFonts w:ascii="Times New Roman" w:hAnsi="Times New Roman"/>
          <w:b/>
          <w:sz w:val="32"/>
          <w:szCs w:val="32"/>
        </w:rPr>
        <w:pict w14:anchorId="6B7AD00F">
          <v:rect id="_x0000_i1027" style="width:453.6pt;height:1.5pt" o:hralign="center" o:hrstd="t" o:hrnoshade="t" o:hr="t" fillcolor="gray" stroked="f"/>
        </w:pict>
      </w:r>
    </w:p>
    <w:p w14:paraId="2E58600D" w14:textId="77777777" w:rsidR="00FC4B77" w:rsidRDefault="00FC4B77" w:rsidP="00FC4B77">
      <w:pPr>
        <w:spacing w:after="0" w:line="240" w:lineRule="auto"/>
        <w:jc w:val="center"/>
        <w:rPr>
          <w:rFonts w:ascii="Arial" w:hAnsi="Arial" w:cs="Arial"/>
          <w:color w:val="FF0000"/>
          <w:sz w:val="32"/>
          <w:szCs w:val="32"/>
        </w:rPr>
      </w:pPr>
    </w:p>
    <w:p w14:paraId="0F699D0E" w14:textId="77777777" w:rsidR="00FC4B77" w:rsidRPr="00363C8D" w:rsidRDefault="00FC4B77" w:rsidP="00FC4B77">
      <w:pPr>
        <w:spacing w:after="0" w:line="240" w:lineRule="auto"/>
        <w:jc w:val="center"/>
        <w:rPr>
          <w:rFonts w:ascii="Arial" w:hAnsi="Arial" w:cs="Arial"/>
          <w:color w:val="FF0000"/>
          <w:sz w:val="32"/>
          <w:szCs w:val="32"/>
        </w:rPr>
      </w:pPr>
      <w:r w:rsidRPr="00363C8D">
        <w:rPr>
          <w:rFonts w:ascii="Arial" w:hAnsi="Arial" w:cs="Arial"/>
          <w:color w:val="FF0000"/>
          <w:sz w:val="32"/>
          <w:szCs w:val="32"/>
        </w:rPr>
        <w:t>Espèce Abricotier</w:t>
      </w:r>
    </w:p>
    <w:p w14:paraId="61BADCC1" w14:textId="77777777" w:rsidR="00FC4B77" w:rsidRPr="00363C8D" w:rsidRDefault="00FC4B77" w:rsidP="00FC4B77">
      <w:pPr>
        <w:spacing w:after="0" w:line="240" w:lineRule="auto"/>
        <w:jc w:val="center"/>
        <w:rPr>
          <w:rFonts w:ascii="Arial" w:hAnsi="Arial" w:cs="Arial"/>
          <w:color w:val="FF0000"/>
          <w:sz w:val="32"/>
          <w:szCs w:val="32"/>
        </w:rPr>
      </w:pPr>
      <w:r w:rsidRPr="00363C8D">
        <w:rPr>
          <w:rFonts w:ascii="Arial" w:hAnsi="Arial" w:cs="Arial"/>
          <w:color w:val="FF0000"/>
          <w:sz w:val="32"/>
          <w:szCs w:val="32"/>
        </w:rPr>
        <w:t>Année</w:t>
      </w:r>
      <w:r>
        <w:rPr>
          <w:rFonts w:ascii="Arial" w:hAnsi="Arial" w:cs="Arial"/>
          <w:color w:val="FF0000"/>
          <w:sz w:val="32"/>
          <w:szCs w:val="32"/>
        </w:rPr>
        <w:t xml:space="preserve"> 2023</w:t>
      </w:r>
    </w:p>
    <w:p w14:paraId="58B3BA91" w14:textId="77777777" w:rsidR="00FC4B77" w:rsidRPr="00FF47DE" w:rsidRDefault="00FC4B77" w:rsidP="00FC4B77">
      <w:pPr>
        <w:jc w:val="center"/>
        <w:rPr>
          <w:rFonts w:ascii="Arial" w:hAnsi="Arial" w:cs="Arial"/>
          <w:b/>
          <w:bCs/>
          <w:color w:val="FF0000"/>
          <w:sz w:val="32"/>
          <w:szCs w:val="32"/>
        </w:rPr>
      </w:pPr>
      <w:r>
        <w:rPr>
          <w:rFonts w:ascii="Arial" w:hAnsi="Arial" w:cs="Arial"/>
          <w:color w:val="FF0000"/>
          <w:sz w:val="32"/>
        </w:rPr>
        <w:t xml:space="preserve">Projet SENSIVAR : Sensibilité variétale aux </w:t>
      </w:r>
      <w:proofErr w:type="spellStart"/>
      <w:r>
        <w:rPr>
          <w:rFonts w:ascii="Arial" w:hAnsi="Arial" w:cs="Arial"/>
          <w:color w:val="FF0000"/>
          <w:sz w:val="32"/>
        </w:rPr>
        <w:t>bio-agresseurs</w:t>
      </w:r>
      <w:proofErr w:type="spellEnd"/>
      <w:r>
        <w:rPr>
          <w:rFonts w:ascii="Arial" w:hAnsi="Arial" w:cs="Arial"/>
          <w:color w:val="FF0000"/>
          <w:sz w:val="32"/>
        </w:rPr>
        <w:t xml:space="preserve"> </w:t>
      </w:r>
      <w:r w:rsidRPr="00363C8D">
        <w:rPr>
          <w:rFonts w:ascii="Arial" w:hAnsi="Arial" w:cs="Arial"/>
          <w:bCs/>
          <w:color w:val="FF0000"/>
          <w:sz w:val="32"/>
          <w:szCs w:val="32"/>
        </w:rPr>
        <w:br/>
      </w:r>
      <w:r>
        <w:rPr>
          <w:rFonts w:ascii="Arial" w:hAnsi="Arial" w:cs="Arial"/>
          <w:bCs/>
          <w:color w:val="FF0000"/>
          <w:sz w:val="32"/>
          <w:szCs w:val="32"/>
        </w:rPr>
        <w:t xml:space="preserve">Tranche de plantation 2020 - </w:t>
      </w:r>
      <w:r w:rsidRPr="00363C8D">
        <w:rPr>
          <w:rFonts w:ascii="Arial" w:hAnsi="Arial" w:cs="Arial"/>
          <w:bCs/>
          <w:color w:val="FF0000"/>
          <w:sz w:val="32"/>
          <w:szCs w:val="32"/>
        </w:rPr>
        <w:t>Etoile</w:t>
      </w:r>
      <w:r w:rsidR="009D4BFC">
        <w:rPr>
          <w:rFonts w:ascii="Times New Roman" w:hAnsi="Times New Roman"/>
          <w:b/>
          <w:sz w:val="32"/>
          <w:szCs w:val="32"/>
        </w:rPr>
        <w:pict w14:anchorId="618CADC8">
          <v:rect id="_x0000_i1028" style="width:453.6pt;height:1.5pt" o:hralign="center" o:hrstd="t" o:hrnoshade="t" o:hr="t" fillcolor="gray" stroked="f"/>
        </w:pict>
      </w:r>
    </w:p>
    <w:p w14:paraId="02094072" w14:textId="77777777" w:rsidR="00FC4B77" w:rsidRDefault="00FC4B77" w:rsidP="00FC4B77">
      <w:pPr>
        <w:spacing w:after="0" w:line="240" w:lineRule="auto"/>
        <w:rPr>
          <w:rFonts w:ascii="Times New Roman" w:hAnsi="Times New Roman"/>
        </w:rPr>
      </w:pPr>
    </w:p>
    <w:p w14:paraId="37F9FAE1" w14:textId="77777777" w:rsidR="00FC4B77" w:rsidRPr="00E73B32" w:rsidRDefault="00FC4B77" w:rsidP="00FC4B77">
      <w:pPr>
        <w:pBdr>
          <w:bottom w:val="single" w:sz="4" w:space="1" w:color="auto"/>
        </w:pBdr>
        <w:spacing w:after="0" w:line="240" w:lineRule="auto"/>
        <w:rPr>
          <w:rFonts w:ascii="Arial" w:hAnsi="Arial" w:cs="Arial"/>
        </w:rPr>
      </w:pPr>
      <w:r w:rsidRPr="00E73B32">
        <w:rPr>
          <w:rFonts w:ascii="Arial" w:hAnsi="Arial" w:cs="Arial"/>
        </w:rPr>
        <w:t>Date :</w:t>
      </w:r>
      <w:r>
        <w:rPr>
          <w:rFonts w:ascii="Arial" w:hAnsi="Arial" w:cs="Arial"/>
        </w:rPr>
        <w:t xml:space="preserve"> décembre 2023</w:t>
      </w:r>
    </w:p>
    <w:p w14:paraId="0C1A5CB1" w14:textId="77777777" w:rsidR="00FC4B77" w:rsidRPr="00E73B32" w:rsidRDefault="00FC4B77" w:rsidP="00FC4B77">
      <w:pPr>
        <w:pBdr>
          <w:bottom w:val="single" w:sz="4" w:space="1" w:color="auto"/>
        </w:pBdr>
        <w:spacing w:after="0" w:line="240" w:lineRule="auto"/>
        <w:rPr>
          <w:rFonts w:ascii="Arial" w:hAnsi="Arial" w:cs="Arial"/>
        </w:rPr>
      </w:pPr>
      <w:r w:rsidRPr="00E73B32">
        <w:rPr>
          <w:rFonts w:ascii="Arial" w:hAnsi="Arial" w:cs="Arial"/>
        </w:rPr>
        <w:t>Rédacteur(s) :</w:t>
      </w:r>
      <w:r>
        <w:rPr>
          <w:rFonts w:ascii="Arial" w:hAnsi="Arial" w:cs="Arial"/>
        </w:rPr>
        <w:t xml:space="preserve"> CHAMET Christophe ; C. </w:t>
      </w:r>
      <w:proofErr w:type="spellStart"/>
      <w:r>
        <w:rPr>
          <w:rFonts w:ascii="Arial" w:hAnsi="Arial" w:cs="Arial"/>
        </w:rPr>
        <w:t>Tuillière</w:t>
      </w:r>
      <w:proofErr w:type="spellEnd"/>
      <w:r>
        <w:rPr>
          <w:rFonts w:ascii="Arial" w:hAnsi="Arial" w:cs="Arial"/>
        </w:rPr>
        <w:t xml:space="preserve"> Stagiaire ISARA</w:t>
      </w:r>
    </w:p>
    <w:p w14:paraId="6A629956" w14:textId="77777777" w:rsidR="00FC4B77" w:rsidRPr="00E73B32" w:rsidRDefault="00FC4B77" w:rsidP="00FC4B77">
      <w:pPr>
        <w:pBdr>
          <w:bottom w:val="single" w:sz="4" w:space="1" w:color="auto"/>
        </w:pBdr>
        <w:spacing w:after="0" w:line="240" w:lineRule="auto"/>
        <w:rPr>
          <w:rFonts w:ascii="Arial" w:hAnsi="Arial" w:cs="Arial"/>
        </w:rPr>
      </w:pPr>
      <w:r w:rsidRPr="00E73B32">
        <w:rPr>
          <w:rFonts w:ascii="Arial" w:hAnsi="Arial" w:cs="Arial"/>
        </w:rPr>
        <w:t>Essai rattaché à l’action n° :</w:t>
      </w:r>
      <w:r w:rsidRPr="00E07F1A">
        <w:rPr>
          <w:b/>
        </w:rPr>
        <w:t xml:space="preserve"> </w:t>
      </w:r>
    </w:p>
    <w:p w14:paraId="63A16A6E" w14:textId="77777777" w:rsidR="00FC4B77" w:rsidRPr="004677BA" w:rsidRDefault="00FC4B77" w:rsidP="00FC4B77">
      <w:pPr>
        <w:pBdr>
          <w:bottom w:val="single" w:sz="4" w:space="1" w:color="auto"/>
        </w:pBdr>
        <w:spacing w:after="0" w:line="240" w:lineRule="auto"/>
        <w:rPr>
          <w:rFonts w:ascii="Arial" w:hAnsi="Arial" w:cs="Arial"/>
        </w:rPr>
      </w:pPr>
      <w:r>
        <w:rPr>
          <w:rFonts w:ascii="Arial" w:hAnsi="Arial" w:cs="Arial"/>
        </w:rPr>
        <w:t xml:space="preserve">Titre de l’action : Sensibilité des variétés d’abricot aux </w:t>
      </w:r>
      <w:proofErr w:type="spellStart"/>
      <w:r>
        <w:rPr>
          <w:rFonts w:ascii="Arial" w:hAnsi="Arial" w:cs="Arial"/>
        </w:rPr>
        <w:t>bio-agresseurs</w:t>
      </w:r>
      <w:proofErr w:type="spellEnd"/>
    </w:p>
    <w:p w14:paraId="427CF745" w14:textId="77777777" w:rsidR="00FC4B77" w:rsidRPr="004677BA" w:rsidRDefault="00FC4B77" w:rsidP="00FC4B77">
      <w:pPr>
        <w:pBdr>
          <w:bottom w:val="single" w:sz="4" w:space="1" w:color="auto"/>
        </w:pBdr>
        <w:spacing w:after="0" w:line="240" w:lineRule="auto"/>
        <w:rPr>
          <w:rFonts w:ascii="Arial" w:hAnsi="Arial" w:cs="Arial"/>
        </w:rPr>
      </w:pPr>
    </w:p>
    <w:p w14:paraId="4F26EED4" w14:textId="77777777" w:rsidR="00FC4B77" w:rsidRPr="00065971" w:rsidRDefault="00FC4B77" w:rsidP="00FC4B77">
      <w:pPr>
        <w:pBdr>
          <w:bottom w:val="single" w:sz="4" w:space="1" w:color="auto"/>
        </w:pBdr>
        <w:spacing w:after="0" w:line="240" w:lineRule="auto"/>
        <w:rPr>
          <w:rFonts w:ascii="Times New Roman" w:hAnsi="Times New Roman"/>
        </w:rPr>
      </w:pPr>
    </w:p>
    <w:p w14:paraId="23A50FE9" w14:textId="77777777" w:rsidR="00FC4B77" w:rsidRPr="00E73B32" w:rsidRDefault="00FC4B77" w:rsidP="00FC4B77">
      <w:pPr>
        <w:rPr>
          <w:rFonts w:ascii="Arial" w:hAnsi="Arial" w:cs="Arial"/>
        </w:rPr>
      </w:pPr>
    </w:p>
    <w:p w14:paraId="0E602FC5" w14:textId="77777777" w:rsidR="00FC4B77" w:rsidRPr="00E73B32" w:rsidRDefault="00FC4B77" w:rsidP="00FC4B77">
      <w:pPr>
        <w:pStyle w:val="Paragraphedeliste"/>
        <w:numPr>
          <w:ilvl w:val="0"/>
          <w:numId w:val="5"/>
        </w:numPr>
        <w:spacing w:after="0"/>
        <w:rPr>
          <w:rFonts w:ascii="Arial" w:hAnsi="Arial" w:cs="Arial"/>
          <w:b/>
          <w:u w:val="single"/>
        </w:rPr>
      </w:pPr>
      <w:r w:rsidRPr="00E73B32">
        <w:rPr>
          <w:rFonts w:ascii="Arial" w:hAnsi="Arial" w:cs="Arial"/>
          <w:b/>
          <w:u w:val="single"/>
        </w:rPr>
        <w:t>Thème de l’essai</w:t>
      </w:r>
    </w:p>
    <w:p w14:paraId="1B154F0B" w14:textId="77777777" w:rsidR="00FC4B77" w:rsidRPr="004677BA" w:rsidRDefault="00FC4B77" w:rsidP="00FC4B77">
      <w:r>
        <w:rPr>
          <w:rFonts w:ascii="Arial" w:hAnsi="Arial" w:cs="Arial"/>
        </w:rPr>
        <w:t xml:space="preserve">Evaluation de la sensibilité du matériel végétal aux différents </w:t>
      </w:r>
      <w:proofErr w:type="spellStart"/>
      <w:r>
        <w:rPr>
          <w:rFonts w:ascii="Arial" w:hAnsi="Arial" w:cs="Arial"/>
        </w:rPr>
        <w:t>bio-agresseurs</w:t>
      </w:r>
      <w:proofErr w:type="spellEnd"/>
      <w:r>
        <w:rPr>
          <w:rFonts w:ascii="Arial" w:hAnsi="Arial" w:cs="Arial"/>
        </w:rPr>
        <w:t xml:space="preserve"> de l’abricotier</w:t>
      </w:r>
    </w:p>
    <w:p w14:paraId="1B860E7F" w14:textId="77777777" w:rsidR="00FC4B77" w:rsidRPr="00E73B32" w:rsidRDefault="00FC4B77" w:rsidP="00FC4B77">
      <w:pPr>
        <w:spacing w:after="0"/>
        <w:ind w:left="360"/>
        <w:rPr>
          <w:rFonts w:ascii="Arial" w:hAnsi="Arial" w:cs="Arial"/>
        </w:rPr>
      </w:pPr>
    </w:p>
    <w:p w14:paraId="00E6EC24" w14:textId="77777777" w:rsidR="00FC4B77" w:rsidRPr="00E73B32" w:rsidRDefault="00FC4B77" w:rsidP="00FC4B77">
      <w:pPr>
        <w:pStyle w:val="Paragraphedeliste"/>
        <w:numPr>
          <w:ilvl w:val="0"/>
          <w:numId w:val="5"/>
        </w:numPr>
        <w:spacing w:after="0"/>
        <w:rPr>
          <w:rFonts w:ascii="Arial" w:hAnsi="Arial" w:cs="Arial"/>
          <w:b/>
          <w:u w:val="single"/>
        </w:rPr>
      </w:pPr>
      <w:r w:rsidRPr="00E73B32">
        <w:rPr>
          <w:rFonts w:ascii="Arial" w:hAnsi="Arial" w:cs="Arial"/>
          <w:b/>
          <w:u w:val="single"/>
        </w:rPr>
        <w:t>But de l’essai</w:t>
      </w:r>
    </w:p>
    <w:p w14:paraId="35FDD7ED" w14:textId="77777777" w:rsidR="00FC4B77" w:rsidRDefault="00FC4B77" w:rsidP="00FC4B77">
      <w:pPr>
        <w:pStyle w:val="Paragraphedeliste"/>
        <w:ind w:left="360"/>
        <w:rPr>
          <w:rFonts w:ascii="Arial" w:hAnsi="Arial" w:cs="Arial"/>
        </w:rPr>
      </w:pPr>
      <w:r>
        <w:rPr>
          <w:rFonts w:ascii="Arial" w:hAnsi="Arial" w:cs="Arial"/>
        </w:rPr>
        <w:t xml:space="preserve">Evaluer la sensibilité aux différents </w:t>
      </w:r>
      <w:proofErr w:type="spellStart"/>
      <w:r>
        <w:rPr>
          <w:rFonts w:ascii="Arial" w:hAnsi="Arial" w:cs="Arial"/>
        </w:rPr>
        <w:t>bio-agresseurs</w:t>
      </w:r>
      <w:proofErr w:type="spellEnd"/>
      <w:r>
        <w:rPr>
          <w:rFonts w:ascii="Arial" w:hAnsi="Arial" w:cs="Arial"/>
        </w:rPr>
        <w:t xml:space="preserve"> des principales variétés d’abricot. Sur le site de la Sefra seront prioritairement observés le monilia sur fleurs et la rouille. Ceci sans protection fongicide.</w:t>
      </w:r>
    </w:p>
    <w:p w14:paraId="66517770" w14:textId="77777777" w:rsidR="00FC4B77" w:rsidRPr="001537B2" w:rsidRDefault="00FC4B77" w:rsidP="00FC4B77">
      <w:pPr>
        <w:pStyle w:val="Paragraphedeliste"/>
        <w:ind w:left="360"/>
        <w:rPr>
          <w:rFonts w:ascii="Arial" w:hAnsi="Arial" w:cs="Arial"/>
        </w:rPr>
      </w:pPr>
      <w:r>
        <w:rPr>
          <w:rFonts w:ascii="Arial" w:hAnsi="Arial" w:cs="Arial"/>
        </w:rPr>
        <w:t xml:space="preserve">Le verger fait partie d’un réseau coordonné par le </w:t>
      </w:r>
      <w:proofErr w:type="spellStart"/>
      <w:r>
        <w:rPr>
          <w:rFonts w:ascii="Arial" w:hAnsi="Arial" w:cs="Arial"/>
        </w:rPr>
        <w:t>Ctifl</w:t>
      </w:r>
      <w:proofErr w:type="spellEnd"/>
      <w:r>
        <w:rPr>
          <w:rFonts w:ascii="Arial" w:hAnsi="Arial" w:cs="Arial"/>
        </w:rPr>
        <w:t xml:space="preserve">, avec également </w:t>
      </w:r>
      <w:proofErr w:type="spellStart"/>
      <w:r>
        <w:rPr>
          <w:rFonts w:ascii="Arial" w:hAnsi="Arial" w:cs="Arial"/>
        </w:rPr>
        <w:t>SudExpé</w:t>
      </w:r>
      <w:proofErr w:type="spellEnd"/>
      <w:r>
        <w:rPr>
          <w:rFonts w:ascii="Arial" w:hAnsi="Arial" w:cs="Arial"/>
        </w:rPr>
        <w:t xml:space="preserve"> </w:t>
      </w:r>
      <w:proofErr w:type="spellStart"/>
      <w:r>
        <w:rPr>
          <w:rFonts w:ascii="Arial" w:hAnsi="Arial" w:cs="Arial"/>
        </w:rPr>
        <w:t>Centrex</w:t>
      </w:r>
      <w:proofErr w:type="spellEnd"/>
      <w:r>
        <w:rPr>
          <w:rFonts w:ascii="Arial" w:hAnsi="Arial" w:cs="Arial"/>
        </w:rPr>
        <w:t xml:space="preserve"> et </w:t>
      </w:r>
      <w:proofErr w:type="spellStart"/>
      <w:r>
        <w:rPr>
          <w:rFonts w:ascii="Arial" w:hAnsi="Arial" w:cs="Arial"/>
        </w:rPr>
        <w:t>SudExpé</w:t>
      </w:r>
      <w:proofErr w:type="spellEnd"/>
      <w:r>
        <w:rPr>
          <w:rFonts w:ascii="Arial" w:hAnsi="Arial" w:cs="Arial"/>
        </w:rPr>
        <w:t xml:space="preserve"> Gard.</w:t>
      </w:r>
    </w:p>
    <w:p w14:paraId="5E5FEEE9" w14:textId="77777777" w:rsidR="00FC4B77" w:rsidRPr="00E73B32" w:rsidRDefault="00FC4B77" w:rsidP="00FC4B77">
      <w:pPr>
        <w:spacing w:after="0"/>
        <w:rPr>
          <w:rFonts w:ascii="Arial" w:hAnsi="Arial" w:cs="Arial"/>
        </w:rPr>
      </w:pPr>
    </w:p>
    <w:p w14:paraId="215D37B7" w14:textId="77777777" w:rsidR="00FC4B77" w:rsidRDefault="00FC4B77" w:rsidP="00FC4B77">
      <w:pPr>
        <w:pStyle w:val="Paragraphedeliste"/>
        <w:numPr>
          <w:ilvl w:val="0"/>
          <w:numId w:val="5"/>
        </w:numPr>
        <w:spacing w:after="0"/>
        <w:rPr>
          <w:rFonts w:ascii="Arial" w:hAnsi="Arial" w:cs="Arial"/>
          <w:b/>
          <w:u w:val="single"/>
        </w:rPr>
      </w:pPr>
      <w:r w:rsidRPr="00E73B32">
        <w:rPr>
          <w:rFonts w:ascii="Arial" w:hAnsi="Arial" w:cs="Arial"/>
          <w:b/>
          <w:u w:val="single"/>
        </w:rPr>
        <w:t>Facteurs et modalités étudiés</w:t>
      </w:r>
    </w:p>
    <w:p w14:paraId="102F1D82" w14:textId="77777777" w:rsidR="00FC4B77" w:rsidRPr="00E73B32" w:rsidRDefault="00FC4B77" w:rsidP="00FC4B77">
      <w:pPr>
        <w:pStyle w:val="Paragraphedeliste"/>
        <w:spacing w:after="0"/>
        <w:ind w:left="360"/>
        <w:rPr>
          <w:rFonts w:ascii="Arial" w:hAnsi="Arial" w:cs="Arial"/>
          <w:b/>
          <w:u w:val="single"/>
        </w:rPr>
      </w:pPr>
    </w:p>
    <w:p w14:paraId="7A8BB647" w14:textId="77777777" w:rsidR="00FC4B77" w:rsidRDefault="00FC4B77" w:rsidP="00FC4B77">
      <w:pPr>
        <w:pStyle w:val="Paragraphedeliste"/>
        <w:ind w:left="0"/>
        <w:rPr>
          <w:rFonts w:ascii="Arial" w:hAnsi="Arial" w:cs="Arial"/>
          <w:bCs/>
        </w:rPr>
      </w:pPr>
      <w:r>
        <w:rPr>
          <w:rFonts w:ascii="Arial" w:hAnsi="Arial" w:cs="Arial"/>
          <w:bCs/>
        </w:rPr>
        <w:t>Les modalités étudiées sont les variétés, avec une 1</w:t>
      </w:r>
      <w:r w:rsidRPr="00072710">
        <w:rPr>
          <w:rFonts w:ascii="Arial" w:hAnsi="Arial" w:cs="Arial"/>
          <w:bCs/>
          <w:vertAlign w:val="superscript"/>
        </w:rPr>
        <w:t>ère</w:t>
      </w:r>
      <w:r>
        <w:rPr>
          <w:rFonts w:ascii="Arial" w:hAnsi="Arial" w:cs="Arial"/>
          <w:bCs/>
        </w:rPr>
        <w:t xml:space="preserve"> tranche de 20 variétés.</w:t>
      </w:r>
    </w:p>
    <w:p w14:paraId="5CDCA885" w14:textId="77777777" w:rsidR="00FC4B77" w:rsidRDefault="00FC4B77" w:rsidP="00FC4B77">
      <w:pPr>
        <w:pStyle w:val="Paragraphedeliste"/>
        <w:ind w:left="0"/>
        <w:rPr>
          <w:rFonts w:ascii="Arial" w:hAnsi="Arial" w:cs="Arial"/>
          <w:bCs/>
        </w:rPr>
      </w:pPr>
      <w:r>
        <w:rPr>
          <w:rFonts w:ascii="Arial" w:hAnsi="Arial" w:cs="Arial"/>
          <w:bCs/>
        </w:rPr>
        <w:t>Le facteur sera la sensibilité aux maladies et ravageurs (monilia sur fleurs, Rouille, oïdium…)</w:t>
      </w:r>
    </w:p>
    <w:p w14:paraId="1839D15B" w14:textId="77777777" w:rsidR="00FC4B77" w:rsidRPr="00CB0E9C" w:rsidRDefault="00FC4B77" w:rsidP="00FC4B77">
      <w:pPr>
        <w:pStyle w:val="Paragraphedeliste"/>
        <w:ind w:left="0"/>
        <w:rPr>
          <w:rFonts w:ascii="Arial" w:hAnsi="Arial" w:cs="Arial"/>
          <w:bCs/>
        </w:rPr>
      </w:pPr>
    </w:p>
    <w:p w14:paraId="7D215E21" w14:textId="77777777" w:rsidR="00FC4B77" w:rsidRPr="00E73B32" w:rsidRDefault="00FC4B77" w:rsidP="00FC4B77">
      <w:pPr>
        <w:pStyle w:val="Paragraphedeliste"/>
        <w:rPr>
          <w:rFonts w:ascii="Arial" w:hAnsi="Arial" w:cs="Arial"/>
          <w:b/>
        </w:rPr>
      </w:pPr>
    </w:p>
    <w:p w14:paraId="04252289" w14:textId="77777777" w:rsidR="00FC4B77" w:rsidRPr="00E73B32" w:rsidRDefault="00FC4B77" w:rsidP="00FC4B77">
      <w:pPr>
        <w:pStyle w:val="Paragraphedeliste"/>
        <w:numPr>
          <w:ilvl w:val="0"/>
          <w:numId w:val="5"/>
        </w:numPr>
        <w:spacing w:after="0"/>
        <w:rPr>
          <w:rFonts w:ascii="Arial" w:hAnsi="Arial" w:cs="Arial"/>
          <w:b/>
          <w:u w:val="single"/>
        </w:rPr>
      </w:pPr>
      <w:r w:rsidRPr="00E73B32">
        <w:rPr>
          <w:rFonts w:ascii="Arial" w:hAnsi="Arial" w:cs="Arial"/>
          <w:b/>
          <w:u w:val="single"/>
        </w:rPr>
        <w:t>Matériel et Méthodes</w:t>
      </w:r>
    </w:p>
    <w:p w14:paraId="1FAA8FB4" w14:textId="77777777" w:rsidR="00FC4B77" w:rsidRPr="00E73B32" w:rsidRDefault="00FC4B77" w:rsidP="00FC4B77">
      <w:pPr>
        <w:pStyle w:val="Paragraphedeliste"/>
        <w:spacing w:after="0"/>
        <w:ind w:left="0"/>
        <w:rPr>
          <w:rFonts w:ascii="Arial" w:hAnsi="Arial" w:cs="Arial"/>
          <w:b/>
        </w:rPr>
      </w:pPr>
    </w:p>
    <w:p w14:paraId="6D57AD20" w14:textId="77777777" w:rsidR="00FC4B77" w:rsidRDefault="00FC4B77" w:rsidP="00FC4B77">
      <w:pPr>
        <w:pStyle w:val="Paragraphedeliste"/>
        <w:numPr>
          <w:ilvl w:val="0"/>
          <w:numId w:val="10"/>
        </w:numPr>
        <w:spacing w:after="0"/>
        <w:rPr>
          <w:rFonts w:ascii="Arial" w:hAnsi="Arial" w:cs="Arial"/>
          <w:b/>
        </w:rPr>
      </w:pPr>
      <w:r w:rsidRPr="00E73B32">
        <w:rPr>
          <w:rFonts w:ascii="Arial" w:hAnsi="Arial" w:cs="Arial"/>
          <w:b/>
        </w:rPr>
        <w:t>Matériel Végétal</w:t>
      </w:r>
    </w:p>
    <w:p w14:paraId="5799A26E" w14:textId="77777777" w:rsidR="00FC4B77" w:rsidRPr="001537B2" w:rsidRDefault="00FC4B77" w:rsidP="00FC4B77">
      <w:pPr>
        <w:spacing w:after="0"/>
        <w:jc w:val="both"/>
        <w:rPr>
          <w:rFonts w:ascii="Arial" w:hAnsi="Arial" w:cs="Arial"/>
        </w:rPr>
      </w:pPr>
      <w:r>
        <w:rPr>
          <w:rFonts w:ascii="Arial" w:hAnsi="Arial" w:cs="Arial"/>
        </w:rPr>
        <w:t xml:space="preserve">17 variétés (dont le témoin Bergeron), greffées à 20cm sur porte-greffe </w:t>
      </w:r>
      <w:proofErr w:type="spellStart"/>
      <w:r>
        <w:rPr>
          <w:rFonts w:ascii="Arial" w:hAnsi="Arial" w:cs="Arial"/>
        </w:rPr>
        <w:t>Montclar</w:t>
      </w:r>
      <w:proofErr w:type="spellEnd"/>
      <w:r>
        <w:rPr>
          <w:rFonts w:ascii="Arial" w:hAnsi="Arial" w:cs="Arial"/>
        </w:rPr>
        <w:t xml:space="preserve"> </w:t>
      </w:r>
    </w:p>
    <w:p w14:paraId="3BF92EE7" w14:textId="77777777" w:rsidR="00FC4B77" w:rsidRDefault="00FC4B77" w:rsidP="00FC4B77">
      <w:pPr>
        <w:spacing w:after="0"/>
        <w:jc w:val="both"/>
        <w:rPr>
          <w:rFonts w:ascii="Arial" w:hAnsi="Arial" w:cs="Arial"/>
        </w:rPr>
      </w:pPr>
      <w:r>
        <w:rPr>
          <w:rFonts w:ascii="Arial" w:hAnsi="Arial" w:cs="Arial"/>
        </w:rPr>
        <w:t>La plantation a été réalisée le 14 mars 2018</w:t>
      </w:r>
    </w:p>
    <w:p w14:paraId="61891EB2" w14:textId="77777777" w:rsidR="00FC4B77" w:rsidRPr="007B779F" w:rsidRDefault="00FC4B77" w:rsidP="00FC4B77">
      <w:pPr>
        <w:spacing w:after="0"/>
        <w:jc w:val="both"/>
        <w:rPr>
          <w:rFonts w:ascii="Arial" w:hAnsi="Arial" w:cs="Arial"/>
        </w:rPr>
      </w:pPr>
    </w:p>
    <w:p w14:paraId="646B7724" w14:textId="77777777" w:rsidR="00FC4B77" w:rsidRPr="00E73B32" w:rsidRDefault="00FC4B77" w:rsidP="00FC4B77">
      <w:pPr>
        <w:pStyle w:val="Paragraphedeliste"/>
        <w:numPr>
          <w:ilvl w:val="0"/>
          <w:numId w:val="10"/>
        </w:numPr>
        <w:spacing w:after="0"/>
        <w:rPr>
          <w:rFonts w:ascii="Arial" w:hAnsi="Arial" w:cs="Arial"/>
        </w:rPr>
      </w:pPr>
      <w:r w:rsidRPr="00E73B32">
        <w:rPr>
          <w:rFonts w:ascii="Arial" w:hAnsi="Arial" w:cs="Arial"/>
          <w:b/>
        </w:rPr>
        <w:t>Site d’implantation</w:t>
      </w:r>
      <w:r>
        <w:rPr>
          <w:rFonts w:ascii="Arial" w:hAnsi="Arial" w:cs="Arial"/>
          <w:i/>
        </w:rPr>
        <w:t> :</w:t>
      </w:r>
      <w:r>
        <w:rPr>
          <w:rFonts w:ascii="Arial" w:hAnsi="Arial" w:cs="Arial"/>
          <w:iCs/>
        </w:rPr>
        <w:t xml:space="preserve"> Sefra Etoile sur Rhône (26)</w:t>
      </w:r>
    </w:p>
    <w:p w14:paraId="09C6902D" w14:textId="77777777" w:rsidR="00FC4B77" w:rsidRDefault="00FC4B77" w:rsidP="00FC4B77">
      <w:pPr>
        <w:pStyle w:val="Paragraphedeliste"/>
        <w:numPr>
          <w:ilvl w:val="0"/>
          <w:numId w:val="10"/>
        </w:numPr>
        <w:spacing w:after="0"/>
        <w:rPr>
          <w:rFonts w:ascii="Arial" w:hAnsi="Arial" w:cs="Arial"/>
          <w:b/>
        </w:rPr>
      </w:pPr>
      <w:r w:rsidRPr="00E73B32">
        <w:rPr>
          <w:rFonts w:ascii="Arial" w:hAnsi="Arial" w:cs="Arial"/>
          <w:b/>
        </w:rPr>
        <w:t>Dispositif expérimental</w:t>
      </w:r>
    </w:p>
    <w:p w14:paraId="2195B7A3" w14:textId="77777777" w:rsidR="00FC4B77" w:rsidRPr="008E6D94" w:rsidRDefault="00FC4B77" w:rsidP="00FC4B77">
      <w:pPr>
        <w:pStyle w:val="Paragraphedeliste"/>
        <w:spacing w:after="0"/>
        <w:ind w:left="360"/>
        <w:rPr>
          <w:rFonts w:ascii="Arial" w:hAnsi="Arial" w:cs="Arial"/>
        </w:rPr>
      </w:pPr>
      <w:r>
        <w:rPr>
          <w:rFonts w:ascii="Arial" w:hAnsi="Arial" w:cs="Arial"/>
          <w:bCs/>
        </w:rPr>
        <w:lastRenderedPageBreak/>
        <w:t>Essai en blocs à 6 répétitions. Parcelle élémentaire d’1 arbre</w:t>
      </w:r>
    </w:p>
    <w:p w14:paraId="07B29EEB" w14:textId="77777777" w:rsidR="00FC4B77" w:rsidRPr="007C1BBF" w:rsidRDefault="00FC4B77" w:rsidP="00FC4B77">
      <w:pPr>
        <w:pStyle w:val="Paragraphedeliste"/>
        <w:numPr>
          <w:ilvl w:val="0"/>
          <w:numId w:val="15"/>
        </w:numPr>
        <w:spacing w:after="0"/>
        <w:rPr>
          <w:rFonts w:ascii="Arial" w:hAnsi="Arial" w:cs="Arial"/>
        </w:rPr>
      </w:pPr>
      <w:r w:rsidRPr="00E73B32">
        <w:rPr>
          <w:rFonts w:ascii="Arial" w:hAnsi="Arial" w:cs="Arial"/>
          <w:b/>
        </w:rPr>
        <w:t>Observations et mesures</w:t>
      </w:r>
    </w:p>
    <w:p w14:paraId="6A874169" w14:textId="77777777" w:rsidR="00FC4B77" w:rsidRDefault="00FC4B77" w:rsidP="00FC4B77">
      <w:pPr>
        <w:pStyle w:val="Paragraphedeliste"/>
        <w:rPr>
          <w:rFonts w:ascii="Arial" w:hAnsi="Arial" w:cs="Arial"/>
        </w:rPr>
      </w:pPr>
      <w:r w:rsidRPr="007B779F">
        <w:rPr>
          <w:rFonts w:ascii="Arial" w:hAnsi="Arial" w:cs="Arial"/>
        </w:rPr>
        <w:t>Les enregistrements po</w:t>
      </w:r>
      <w:r>
        <w:rPr>
          <w:rFonts w:ascii="Arial" w:hAnsi="Arial" w:cs="Arial"/>
        </w:rPr>
        <w:t>rteront sur la sensibilité des variétés aux principaux pathogènes de l’abricotier (monilia sur fleurs et rameaux, oïdium sur fruits, rouille, pucerons, cicadelles, ECA…), selon un protocole commun aux différents sites d’observation.</w:t>
      </w:r>
    </w:p>
    <w:p w14:paraId="61E54125" w14:textId="77777777" w:rsidR="00FC4B77" w:rsidRPr="007B779F" w:rsidRDefault="00FC4B77" w:rsidP="00FC4B77">
      <w:pPr>
        <w:pStyle w:val="Paragraphedeliste"/>
        <w:rPr>
          <w:rFonts w:ascii="Arial" w:hAnsi="Arial" w:cs="Arial"/>
        </w:rPr>
      </w:pPr>
    </w:p>
    <w:p w14:paraId="330106C7" w14:textId="77777777" w:rsidR="00FC4B77" w:rsidRPr="006D2C7A" w:rsidRDefault="00FC4B77" w:rsidP="00FC4B77">
      <w:pPr>
        <w:pStyle w:val="Paragraphedeliste"/>
        <w:numPr>
          <w:ilvl w:val="0"/>
          <w:numId w:val="10"/>
        </w:numPr>
        <w:spacing w:after="0"/>
        <w:rPr>
          <w:rFonts w:ascii="Arial" w:hAnsi="Arial" w:cs="Arial"/>
          <w:i/>
        </w:rPr>
      </w:pPr>
      <w:r w:rsidRPr="00E73B32">
        <w:rPr>
          <w:rFonts w:ascii="Arial" w:hAnsi="Arial" w:cs="Arial"/>
          <w:b/>
        </w:rPr>
        <w:t>Conduite de l’essa</w:t>
      </w:r>
      <w:r>
        <w:rPr>
          <w:rFonts w:ascii="Arial" w:hAnsi="Arial" w:cs="Arial"/>
          <w:b/>
        </w:rPr>
        <w:t>i</w:t>
      </w:r>
    </w:p>
    <w:p w14:paraId="496DCE11" w14:textId="77777777" w:rsidR="00FC4B77" w:rsidRPr="006D2C7A" w:rsidRDefault="00FC4B77" w:rsidP="00FC4B77">
      <w:pPr>
        <w:pStyle w:val="Titre6"/>
        <w:rPr>
          <w:sz w:val="22"/>
        </w:rPr>
      </w:pPr>
    </w:p>
    <w:p w14:paraId="148750D9" w14:textId="77777777" w:rsidR="00FC4B77" w:rsidRDefault="00FC4B77" w:rsidP="00FC4B77">
      <w:pPr>
        <w:jc w:val="both"/>
        <w:rPr>
          <w:rFonts w:ascii="Arial" w:hAnsi="Arial" w:cs="Arial"/>
        </w:rPr>
      </w:pPr>
      <w:r>
        <w:rPr>
          <w:rFonts w:ascii="Arial" w:hAnsi="Arial" w:cs="Arial"/>
        </w:rPr>
        <w:t xml:space="preserve">Mode de conduite : </w:t>
      </w:r>
      <w:r>
        <w:rPr>
          <w:rFonts w:ascii="Arial" w:hAnsi="Arial" w:cs="Arial"/>
        </w:rPr>
        <w:tab/>
        <w:t>gobelet multi-charpentières à 4m x 1.75m</w:t>
      </w:r>
    </w:p>
    <w:p w14:paraId="2635532D" w14:textId="77777777" w:rsidR="00FC4B77" w:rsidRDefault="00FC4B77" w:rsidP="00FC4B77">
      <w:pPr>
        <w:rPr>
          <w:rFonts w:ascii="Arial" w:hAnsi="Arial" w:cs="Arial"/>
        </w:rPr>
      </w:pPr>
      <w:r>
        <w:rPr>
          <w:rFonts w:ascii="Arial" w:hAnsi="Arial" w:cs="Arial"/>
        </w:rPr>
        <w:t>Fertilisation sur la saison : 50N, 20P, 43 K, 20 MgO</w:t>
      </w:r>
      <w:r>
        <w:rPr>
          <w:rFonts w:ascii="Arial" w:hAnsi="Arial" w:cs="Arial"/>
        </w:rPr>
        <w:tab/>
      </w:r>
      <w:r>
        <w:rPr>
          <w:rFonts w:ascii="Arial" w:hAnsi="Arial" w:cs="Arial"/>
        </w:rPr>
        <w:tab/>
      </w:r>
    </w:p>
    <w:p w14:paraId="66C49D9E" w14:textId="77777777" w:rsidR="00FC4B77" w:rsidRPr="00D92B6B" w:rsidRDefault="00FC4B77" w:rsidP="00FC4B77">
      <w:pPr>
        <w:rPr>
          <w:rFonts w:ascii="Arial" w:hAnsi="Arial" w:cs="Arial"/>
        </w:rPr>
      </w:pPr>
      <w:proofErr w:type="spellStart"/>
      <w:r w:rsidRPr="00942E01">
        <w:rPr>
          <w:rFonts w:ascii="Arial" w:hAnsi="Arial" w:cs="Arial"/>
          <w:lang w:val="nl-NL"/>
        </w:rPr>
        <w:t>ir</w:t>
      </w:r>
      <w:r>
        <w:rPr>
          <w:rFonts w:ascii="Arial" w:hAnsi="Arial" w:cs="Arial"/>
          <w:lang w:val="nl-NL"/>
        </w:rPr>
        <w:t>rigation</w:t>
      </w:r>
      <w:proofErr w:type="spellEnd"/>
      <w:r>
        <w:rPr>
          <w:rFonts w:ascii="Arial" w:hAnsi="Arial" w:cs="Arial"/>
          <w:lang w:val="nl-NL"/>
        </w:rPr>
        <w:t xml:space="preserve"> : de type </w:t>
      </w:r>
      <w:proofErr w:type="spellStart"/>
      <w:r>
        <w:rPr>
          <w:rFonts w:ascii="Arial" w:hAnsi="Arial" w:cs="Arial"/>
          <w:lang w:val="nl-NL"/>
        </w:rPr>
        <w:t>microjet</w:t>
      </w:r>
      <w:proofErr w:type="spellEnd"/>
      <w:r>
        <w:rPr>
          <w:rFonts w:ascii="Arial" w:hAnsi="Arial" w:cs="Arial"/>
          <w:lang w:val="nl-NL"/>
        </w:rPr>
        <w:t xml:space="preserve">; 110 mm de </w:t>
      </w:r>
      <w:proofErr w:type="spellStart"/>
      <w:r>
        <w:rPr>
          <w:rFonts w:ascii="Arial" w:hAnsi="Arial" w:cs="Arial"/>
          <w:lang w:val="nl-NL"/>
        </w:rPr>
        <w:t>mai</w:t>
      </w:r>
      <w:proofErr w:type="spellEnd"/>
      <w:r>
        <w:rPr>
          <w:rFonts w:ascii="Arial" w:hAnsi="Arial" w:cs="Arial"/>
          <w:lang w:val="nl-NL"/>
        </w:rPr>
        <w:t xml:space="preserve"> à </w:t>
      </w:r>
      <w:proofErr w:type="spellStart"/>
      <w:r>
        <w:rPr>
          <w:rFonts w:ascii="Arial" w:hAnsi="Arial" w:cs="Arial"/>
          <w:lang w:val="nl-NL"/>
        </w:rPr>
        <w:t>septembre</w:t>
      </w:r>
      <w:proofErr w:type="spellEnd"/>
      <w:r>
        <w:rPr>
          <w:rFonts w:ascii="Arial" w:hAnsi="Arial" w:cs="Arial"/>
          <w:lang w:val="nl-NL"/>
        </w:rPr>
        <w:tab/>
      </w:r>
      <w:r>
        <w:rPr>
          <w:rFonts w:ascii="Arial" w:hAnsi="Arial" w:cs="Arial"/>
          <w:lang w:val="nl-NL"/>
        </w:rPr>
        <w:tab/>
      </w:r>
    </w:p>
    <w:p w14:paraId="1FDFA00D" w14:textId="77777777" w:rsidR="00FC4B77" w:rsidRPr="0078609F" w:rsidRDefault="00FC4B77" w:rsidP="00FC4B77">
      <w:pPr>
        <w:rPr>
          <w:rFonts w:ascii="Arial" w:hAnsi="Arial" w:cs="Arial"/>
        </w:rPr>
      </w:pPr>
      <w:r w:rsidRPr="007B779F">
        <w:rPr>
          <w:rFonts w:ascii="Arial" w:hAnsi="Arial" w:cs="Arial"/>
        </w:rPr>
        <w:t>Sols</w:t>
      </w:r>
      <w:r>
        <w:rPr>
          <w:rFonts w:ascii="Arial" w:hAnsi="Arial" w:cs="Arial"/>
        </w:rPr>
        <w:t xml:space="preserve"> de type diluvium alpin, limono-sableux, avec présence de graviers à 50cm de profondeur</w:t>
      </w:r>
    </w:p>
    <w:p w14:paraId="610BCA8B" w14:textId="77777777" w:rsidR="00FC4B77" w:rsidRPr="00E73B32" w:rsidRDefault="00FC4B77" w:rsidP="00FC4B77">
      <w:pPr>
        <w:pStyle w:val="Paragraphedeliste"/>
        <w:rPr>
          <w:rFonts w:ascii="Arial" w:hAnsi="Arial" w:cs="Arial"/>
          <w:b/>
        </w:rPr>
      </w:pPr>
    </w:p>
    <w:p w14:paraId="1C661CB3" w14:textId="77777777" w:rsidR="00FC4B77" w:rsidRDefault="00FC4B77" w:rsidP="00FC4B77">
      <w:pPr>
        <w:pStyle w:val="Paragraphedeliste"/>
        <w:numPr>
          <w:ilvl w:val="0"/>
          <w:numId w:val="5"/>
        </w:numPr>
        <w:spacing w:after="0"/>
        <w:rPr>
          <w:rFonts w:ascii="Arial" w:hAnsi="Arial" w:cs="Arial"/>
          <w:b/>
          <w:u w:val="single"/>
        </w:rPr>
      </w:pPr>
      <w:r w:rsidRPr="00E73B32">
        <w:rPr>
          <w:rFonts w:ascii="Arial" w:hAnsi="Arial" w:cs="Arial"/>
          <w:b/>
          <w:u w:val="single"/>
        </w:rPr>
        <w:t>Résultats détaillés</w:t>
      </w:r>
    </w:p>
    <w:p w14:paraId="1467CF94" w14:textId="77777777" w:rsidR="00FC4B77" w:rsidRDefault="00FC4B77" w:rsidP="00FC4B77">
      <w:pPr>
        <w:pStyle w:val="Paragraphedeliste"/>
        <w:spacing w:after="0"/>
        <w:ind w:left="0"/>
        <w:rPr>
          <w:rFonts w:ascii="Arial" w:hAnsi="Arial" w:cs="Arial"/>
          <w:u w:val="single"/>
        </w:rPr>
      </w:pPr>
    </w:p>
    <w:p w14:paraId="6D931E5B" w14:textId="77777777" w:rsidR="00FC4B77" w:rsidRDefault="00FC4B77" w:rsidP="00FC4B77">
      <w:pPr>
        <w:pStyle w:val="Paragraphedeliste"/>
        <w:spacing w:after="0"/>
        <w:ind w:left="0"/>
        <w:rPr>
          <w:rFonts w:ascii="Arial" w:hAnsi="Arial" w:cs="Arial"/>
        </w:rPr>
      </w:pPr>
    </w:p>
    <w:p w14:paraId="40006EBD" w14:textId="77777777" w:rsidR="00FC4B77" w:rsidRPr="00DF6202" w:rsidRDefault="00FC4B77" w:rsidP="00FC4B77">
      <w:pPr>
        <w:pStyle w:val="Paragraphedeliste"/>
        <w:spacing w:after="0"/>
        <w:ind w:left="0"/>
        <w:rPr>
          <w:rFonts w:ascii="Arial" w:hAnsi="Arial" w:cs="Arial"/>
          <w:b/>
          <w:bCs/>
          <w:u w:val="single"/>
        </w:rPr>
      </w:pPr>
      <w:r w:rsidRPr="00DF6202">
        <w:rPr>
          <w:rFonts w:ascii="Arial" w:hAnsi="Arial" w:cs="Arial"/>
          <w:b/>
          <w:bCs/>
          <w:u w:val="single"/>
        </w:rPr>
        <w:t>Sensibilité au monilia sur fleurs</w:t>
      </w:r>
    </w:p>
    <w:p w14:paraId="6BA50EDE" w14:textId="77777777" w:rsidR="00FC4B77" w:rsidRDefault="00FC4B77" w:rsidP="00FC4B77">
      <w:pPr>
        <w:pStyle w:val="Paragraphedeliste"/>
        <w:spacing w:after="0"/>
        <w:ind w:left="0"/>
        <w:rPr>
          <w:rFonts w:ascii="Arial" w:hAnsi="Arial" w:cs="Arial"/>
          <w:u w:val="single"/>
        </w:rPr>
      </w:pPr>
    </w:p>
    <w:p w14:paraId="36383C0E" w14:textId="77777777" w:rsidR="00FC4B77" w:rsidRDefault="00FC4B77" w:rsidP="00FC4B77">
      <w:pPr>
        <w:pStyle w:val="Paragraphedeliste"/>
        <w:spacing w:after="0"/>
        <w:ind w:left="0"/>
        <w:rPr>
          <w:rFonts w:ascii="Arial" w:hAnsi="Arial" w:cs="Arial"/>
        </w:rPr>
      </w:pPr>
      <w:r w:rsidRPr="00A50F05">
        <w:rPr>
          <w:rFonts w:ascii="Arial" w:hAnsi="Arial" w:cs="Arial"/>
        </w:rPr>
        <w:t xml:space="preserve">La </w:t>
      </w:r>
      <w:r>
        <w:rPr>
          <w:rFonts w:ascii="Arial" w:hAnsi="Arial" w:cs="Arial"/>
        </w:rPr>
        <w:t>floraison s’est située à une époque normale (après deux années précoces) et donc plus groupée. Trois variétés ont eu un début de floraison plus précoce, et ont été comparées entre elles.</w:t>
      </w:r>
    </w:p>
    <w:p w14:paraId="2664C406" w14:textId="77777777" w:rsidR="00FC4B77" w:rsidRDefault="00FC4B77" w:rsidP="00FC4B77">
      <w:pPr>
        <w:pStyle w:val="Paragraphedeliste"/>
        <w:spacing w:after="0"/>
        <w:ind w:left="0"/>
        <w:rPr>
          <w:rFonts w:ascii="Arial" w:hAnsi="Arial" w:cs="Arial"/>
        </w:rPr>
      </w:pPr>
      <w:r>
        <w:rPr>
          <w:rFonts w:ascii="Arial" w:hAnsi="Arial" w:cs="Arial"/>
        </w:rPr>
        <w:t>Les niveaux de floraison sont moyens, voire faibles sur certaines variétés (jeunes arbres)</w:t>
      </w:r>
    </w:p>
    <w:p w14:paraId="02C0D2FB" w14:textId="77777777" w:rsidR="00FC4B77" w:rsidRDefault="00FC4B77" w:rsidP="00FC4B77">
      <w:pPr>
        <w:pStyle w:val="Paragraphedeliste"/>
        <w:spacing w:after="0"/>
        <w:ind w:left="0"/>
        <w:rPr>
          <w:rFonts w:ascii="Arial" w:hAnsi="Arial" w:cs="Arial"/>
        </w:rPr>
      </w:pPr>
    </w:p>
    <w:p w14:paraId="3A6A8E86" w14:textId="77777777" w:rsidR="00FC4B77" w:rsidRDefault="00FC4B77" w:rsidP="00FC4B77">
      <w:pPr>
        <w:pStyle w:val="Paragraphedeliste"/>
        <w:spacing w:after="0"/>
        <w:ind w:left="0"/>
        <w:rPr>
          <w:rFonts w:ascii="Arial" w:hAnsi="Arial" w:cs="Arial"/>
        </w:rPr>
      </w:pPr>
      <w:r>
        <w:rPr>
          <w:rFonts w:ascii="Arial" w:hAnsi="Arial" w:cs="Arial"/>
          <w:noProof/>
        </w:rPr>
        <w:drawing>
          <wp:inline distT="0" distB="0" distL="0" distR="0" wp14:anchorId="585C55F0" wp14:editId="6959B22D">
            <wp:extent cx="5619750" cy="30099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3009900"/>
                    </a:xfrm>
                    <a:prstGeom prst="rect">
                      <a:avLst/>
                    </a:prstGeom>
                    <a:noFill/>
                  </pic:spPr>
                </pic:pic>
              </a:graphicData>
            </a:graphic>
          </wp:inline>
        </w:drawing>
      </w:r>
    </w:p>
    <w:p w14:paraId="24EA6C05" w14:textId="77777777" w:rsidR="00FC4B77" w:rsidRPr="00A50F05" w:rsidRDefault="00FC4B77" w:rsidP="00FC4B77">
      <w:pPr>
        <w:pStyle w:val="Paragraphedeliste"/>
        <w:spacing w:after="0"/>
        <w:ind w:left="0"/>
        <w:rPr>
          <w:rFonts w:ascii="Arial" w:hAnsi="Arial" w:cs="Arial"/>
        </w:rPr>
      </w:pPr>
    </w:p>
    <w:p w14:paraId="503ED548" w14:textId="77777777" w:rsidR="00FC4B77" w:rsidRDefault="00FC4B77" w:rsidP="00FC4B77">
      <w:pPr>
        <w:pStyle w:val="Paragraphedeliste"/>
        <w:spacing w:after="0"/>
        <w:ind w:left="0"/>
        <w:rPr>
          <w:rFonts w:ascii="Arial" w:hAnsi="Arial" w:cs="Arial"/>
          <w:u w:val="single"/>
        </w:rPr>
      </w:pPr>
    </w:p>
    <w:p w14:paraId="1589005A" w14:textId="77777777" w:rsidR="00FC4B77" w:rsidRPr="00A50F05" w:rsidRDefault="00FC4B77" w:rsidP="00FC4B77">
      <w:pPr>
        <w:pStyle w:val="Paragraphedeliste"/>
        <w:spacing w:after="0"/>
        <w:ind w:left="0"/>
        <w:rPr>
          <w:rFonts w:ascii="Arial" w:hAnsi="Arial" w:cs="Arial"/>
          <w:u w:val="single"/>
        </w:rPr>
      </w:pPr>
    </w:p>
    <w:p w14:paraId="43DF4454" w14:textId="77777777" w:rsidR="00FC4B77" w:rsidRDefault="00FC4B77" w:rsidP="00FC4B77">
      <w:pPr>
        <w:pStyle w:val="Paragraphedeliste"/>
        <w:spacing w:after="0"/>
        <w:ind w:left="0"/>
        <w:rPr>
          <w:rFonts w:ascii="Arial" w:hAnsi="Arial" w:cs="Arial"/>
          <w:u w:val="single"/>
        </w:rPr>
      </w:pPr>
      <w:r w:rsidRPr="00A50F05">
        <w:rPr>
          <w:rFonts w:ascii="Arial" w:hAnsi="Arial" w:cs="Arial"/>
          <w:u w:val="single"/>
        </w:rPr>
        <w:t>Conditions climatiques durant la floraiso</w:t>
      </w:r>
      <w:r>
        <w:rPr>
          <w:rFonts w:ascii="Arial" w:hAnsi="Arial" w:cs="Arial"/>
          <w:u w:val="single"/>
        </w:rPr>
        <w:t>n</w:t>
      </w:r>
    </w:p>
    <w:p w14:paraId="674D16DE" w14:textId="77777777" w:rsidR="00FC4B77" w:rsidRPr="00A50F05" w:rsidRDefault="00FC4B77" w:rsidP="00FC4B77">
      <w:pPr>
        <w:pStyle w:val="Paragraphedeliste"/>
        <w:spacing w:after="0"/>
        <w:ind w:left="0"/>
        <w:jc w:val="center"/>
        <w:rPr>
          <w:rFonts w:ascii="Arial" w:hAnsi="Arial" w:cs="Arial"/>
          <w:u w:val="single"/>
        </w:rPr>
      </w:pPr>
    </w:p>
    <w:p w14:paraId="13732003" w14:textId="77777777" w:rsidR="00FC4B77" w:rsidRDefault="00FC4B77" w:rsidP="00FC4B77">
      <w:pPr>
        <w:pStyle w:val="Paragraphedeliste"/>
        <w:spacing w:after="0"/>
        <w:ind w:left="0"/>
        <w:jc w:val="center"/>
        <w:rPr>
          <w:rFonts w:ascii="Arial" w:hAnsi="Arial" w:cs="Arial"/>
        </w:rPr>
      </w:pPr>
      <w:r>
        <w:rPr>
          <w:rFonts w:ascii="Arial" w:hAnsi="Arial" w:cs="Arial"/>
          <w:noProof/>
        </w:rPr>
        <w:drawing>
          <wp:inline distT="0" distB="0" distL="0" distR="0" wp14:anchorId="311547F5" wp14:editId="18765327">
            <wp:extent cx="4514850" cy="269075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9676" cy="2693635"/>
                    </a:xfrm>
                    <a:prstGeom prst="rect">
                      <a:avLst/>
                    </a:prstGeom>
                    <a:noFill/>
                  </pic:spPr>
                </pic:pic>
              </a:graphicData>
            </a:graphic>
          </wp:inline>
        </w:drawing>
      </w:r>
    </w:p>
    <w:p w14:paraId="429FD301" w14:textId="77777777" w:rsidR="00FC4B77" w:rsidRPr="00975596" w:rsidRDefault="00FC4B77" w:rsidP="00FC4B77">
      <w:pPr>
        <w:spacing w:line="240" w:lineRule="auto"/>
        <w:jc w:val="both"/>
        <w:rPr>
          <w:rFonts w:ascii="Arial" w:hAnsi="Arial" w:cs="Arial"/>
        </w:rPr>
      </w:pPr>
      <w:r w:rsidRPr="00975596">
        <w:rPr>
          <w:rFonts w:ascii="Arial" w:hAnsi="Arial" w:cs="Arial"/>
        </w:rPr>
        <w:t xml:space="preserve">Nous avons séparé les variétés par période de floraison et utilisé les précipitations journalières. Les trois variétés à floraison précoce ont subi les petites pluies entre le 7 et le 10 mars, période où elles avaient déjà des fleurs au stade F "fleurs ouvertes" et étaient donc susceptibles d'être contaminées par la moniliose. Le deuxième groupe, variété à floraison intermédiaires, ont toutes fleuri le 13 mars, jour d'une pluie de 20 mm avec des températures favorables au développement de la moniliose. Le groupe des floraisons tardive ont eu leurs premières fleurs ouvertes à partir du 14 mars. Les floraisons ont été assez groupées cette année et toutes les variétés étaient en fleurs lors de l'aspersion sur frondaison du 21 mars, qui a </w:t>
      </w:r>
      <w:r>
        <w:rPr>
          <w:rFonts w:ascii="Arial" w:hAnsi="Arial" w:cs="Arial"/>
        </w:rPr>
        <w:t>été rajouté pour augmenter la pression monilia.</w:t>
      </w:r>
    </w:p>
    <w:p w14:paraId="086EA4E2" w14:textId="77777777" w:rsidR="00FC4B77" w:rsidRDefault="00FC4B77" w:rsidP="00FC4B77">
      <w:pPr>
        <w:pStyle w:val="Paragraphedeliste"/>
        <w:spacing w:after="0"/>
        <w:ind w:left="0"/>
        <w:rPr>
          <w:rFonts w:ascii="Arial" w:hAnsi="Arial" w:cs="Arial"/>
        </w:rPr>
      </w:pPr>
    </w:p>
    <w:p w14:paraId="17B82B93" w14:textId="77777777" w:rsidR="00FC4B77" w:rsidRPr="00DF6202" w:rsidRDefault="00FC4B77" w:rsidP="00FC4B77">
      <w:pPr>
        <w:pStyle w:val="Paragraphedeliste"/>
        <w:spacing w:after="0"/>
        <w:ind w:left="0"/>
        <w:rPr>
          <w:rFonts w:ascii="Arial" w:hAnsi="Arial" w:cs="Arial"/>
          <w:u w:val="single"/>
        </w:rPr>
      </w:pPr>
      <w:r w:rsidRPr="00DF6202">
        <w:rPr>
          <w:rFonts w:ascii="Arial" w:hAnsi="Arial" w:cs="Arial"/>
          <w:u w:val="single"/>
        </w:rPr>
        <w:t>Notations :</w:t>
      </w:r>
    </w:p>
    <w:p w14:paraId="0F6C6618" w14:textId="77777777" w:rsidR="00FC4B77" w:rsidRDefault="00FC4B77" w:rsidP="00FC4B77">
      <w:pPr>
        <w:pStyle w:val="Paragraphedeliste"/>
        <w:spacing w:after="0"/>
        <w:ind w:left="0"/>
        <w:rPr>
          <w:rFonts w:ascii="Arial" w:hAnsi="Arial" w:cs="Arial"/>
        </w:rPr>
      </w:pPr>
      <w:r>
        <w:rPr>
          <w:rFonts w:ascii="Arial" w:hAnsi="Arial" w:cs="Arial"/>
        </w:rPr>
        <w:t>Le suivi a été fait sur 2 charpentières/arbre, en comptant le nombre de rameaux (ayant des fleurs) avant la floraison. Les rameaux ont été séparés en rameaux courts (&lt;10cm) et rameaux longs. Le total des deux types de rameaux est présenté ci-dessous.</w:t>
      </w:r>
    </w:p>
    <w:p w14:paraId="4C956954" w14:textId="77777777" w:rsidR="00FC4B77" w:rsidRDefault="00FC4B77" w:rsidP="00FC4B77">
      <w:pPr>
        <w:pStyle w:val="Paragraphedeliste"/>
        <w:spacing w:after="0"/>
        <w:ind w:left="0"/>
        <w:rPr>
          <w:rFonts w:ascii="Arial" w:hAnsi="Arial" w:cs="Arial"/>
        </w:rPr>
      </w:pPr>
      <w:r>
        <w:rPr>
          <w:rFonts w:ascii="Arial" w:hAnsi="Arial" w:cs="Arial"/>
        </w:rPr>
        <w:t>Les notations des attaques sur rameaux ont été faites du 8 au 15 avril (selon les dates de floraison des variétés).</w:t>
      </w:r>
    </w:p>
    <w:p w14:paraId="1AF6A7B7" w14:textId="77777777" w:rsidR="00FC4B77" w:rsidRDefault="00FC4B77" w:rsidP="00FC4B77">
      <w:pPr>
        <w:pStyle w:val="Paragraphedeliste"/>
        <w:spacing w:after="0"/>
        <w:ind w:left="0"/>
        <w:rPr>
          <w:rFonts w:ascii="Arial" w:hAnsi="Arial" w:cs="Arial"/>
        </w:rPr>
      </w:pPr>
    </w:p>
    <w:p w14:paraId="038CD60D" w14:textId="77777777" w:rsidR="00FC4B77" w:rsidRDefault="00FC4B77" w:rsidP="00FC4B77">
      <w:pPr>
        <w:pStyle w:val="Paragraphedeliste"/>
        <w:spacing w:after="0"/>
        <w:ind w:left="0"/>
        <w:rPr>
          <w:rFonts w:ascii="Arial" w:hAnsi="Arial" w:cs="Arial"/>
        </w:rPr>
      </w:pPr>
      <w:r w:rsidRPr="003A3359">
        <w:rPr>
          <w:rFonts w:ascii="Arial" w:hAnsi="Arial" w:cs="Arial"/>
        </w:rPr>
        <w:t xml:space="preserve">Les résultats sont </w:t>
      </w:r>
      <w:r>
        <w:rPr>
          <w:rFonts w:ascii="Arial" w:hAnsi="Arial" w:cs="Arial"/>
        </w:rPr>
        <w:t xml:space="preserve">exprimés en pourcentage de rameaux touchés et </w:t>
      </w:r>
      <w:r w:rsidRPr="003A3359">
        <w:rPr>
          <w:rFonts w:ascii="Arial" w:hAnsi="Arial" w:cs="Arial"/>
        </w:rPr>
        <w:t>présentés par période de floraison (variétés ayant eu les mêmes conditions climatiques</w:t>
      </w:r>
      <w:r>
        <w:rPr>
          <w:rFonts w:ascii="Arial" w:hAnsi="Arial" w:cs="Arial"/>
        </w:rPr>
        <w:t>)</w:t>
      </w:r>
      <w:r w:rsidRPr="003A3359">
        <w:rPr>
          <w:rFonts w:ascii="Arial" w:hAnsi="Arial" w:cs="Arial"/>
        </w:rPr>
        <w:t>.</w:t>
      </w:r>
      <w:r>
        <w:rPr>
          <w:rFonts w:ascii="Arial" w:hAnsi="Arial" w:cs="Arial"/>
        </w:rPr>
        <w:t xml:space="preserve"> Les résultats de 2022 sont également figurés sur les graphiques. Les analyses statistiques sont faites avec une </w:t>
      </w:r>
      <w:proofErr w:type="spellStart"/>
      <w:r>
        <w:rPr>
          <w:rFonts w:ascii="Arial" w:hAnsi="Arial" w:cs="Arial"/>
        </w:rPr>
        <w:t>Anova</w:t>
      </w:r>
      <w:proofErr w:type="spellEnd"/>
      <w:r>
        <w:rPr>
          <w:rFonts w:ascii="Arial" w:hAnsi="Arial" w:cs="Arial"/>
        </w:rPr>
        <w:t xml:space="preserve"> sur les données logarithmiques.</w:t>
      </w:r>
    </w:p>
    <w:p w14:paraId="4CFC5789" w14:textId="77777777" w:rsidR="00FC4B77" w:rsidRDefault="00FC4B77" w:rsidP="00FC4B77">
      <w:pPr>
        <w:pStyle w:val="Paragraphedeliste"/>
        <w:spacing w:after="0"/>
        <w:ind w:left="0"/>
        <w:rPr>
          <w:rFonts w:ascii="Arial" w:hAnsi="Arial" w:cs="Arial"/>
        </w:rPr>
      </w:pPr>
    </w:p>
    <w:p w14:paraId="07B7000F" w14:textId="77777777" w:rsidR="00FC4B77" w:rsidRDefault="00FC4B77" w:rsidP="00FC4B77">
      <w:pPr>
        <w:pStyle w:val="Paragraphedeliste"/>
        <w:spacing w:after="0"/>
        <w:ind w:left="0"/>
        <w:rPr>
          <w:rFonts w:ascii="Arial" w:hAnsi="Arial" w:cs="Arial"/>
          <w:u w:val="single"/>
        </w:rPr>
      </w:pPr>
      <w:r w:rsidRPr="00AB54B7">
        <w:rPr>
          <w:rFonts w:ascii="Arial" w:hAnsi="Arial" w:cs="Arial"/>
          <w:u w:val="single"/>
        </w:rPr>
        <w:t>Les variétés à floraison précoce</w:t>
      </w:r>
    </w:p>
    <w:p w14:paraId="1289F866" w14:textId="77777777" w:rsidR="00FC4B77" w:rsidRPr="00AB54B7" w:rsidRDefault="00FC4B77" w:rsidP="00FC4B77">
      <w:pPr>
        <w:pStyle w:val="Paragraphedeliste"/>
        <w:spacing w:after="0"/>
        <w:ind w:left="0"/>
        <w:rPr>
          <w:rFonts w:ascii="Arial" w:hAnsi="Arial" w:cs="Arial"/>
          <w:u w:val="single"/>
        </w:rPr>
      </w:pPr>
    </w:p>
    <w:p w14:paraId="520B1654" w14:textId="77777777" w:rsidR="00FC4B77" w:rsidRPr="00AB54B7" w:rsidRDefault="00FC4B77" w:rsidP="00FC4B77">
      <w:pPr>
        <w:pStyle w:val="Paragraphedeliste"/>
        <w:spacing w:after="0"/>
        <w:ind w:left="0"/>
        <w:rPr>
          <w:rFonts w:ascii="Arial" w:hAnsi="Arial" w:cs="Arial"/>
          <w:u w:val="single"/>
        </w:rPr>
      </w:pPr>
      <w:r>
        <w:rPr>
          <w:rFonts w:ascii="Arial" w:hAnsi="Arial" w:cs="Arial"/>
        </w:rPr>
        <w:t xml:space="preserve">La pression en maladie est bien plus importante en 2023, par rapport à 2022. </w:t>
      </w:r>
      <w:r w:rsidRPr="00AB54B7">
        <w:rPr>
          <w:rFonts w:ascii="Arial" w:hAnsi="Arial" w:cs="Arial"/>
        </w:rPr>
        <w:t>Sur ce groupe</w:t>
      </w:r>
      <w:r>
        <w:rPr>
          <w:rFonts w:ascii="Arial" w:hAnsi="Arial" w:cs="Arial"/>
        </w:rPr>
        <w:t>,</w:t>
      </w:r>
      <w:r w:rsidRPr="00AB54B7">
        <w:rPr>
          <w:rFonts w:ascii="Arial" w:hAnsi="Arial" w:cs="Arial"/>
        </w:rPr>
        <w:t xml:space="preserve"> il n'y a pas de différence significative entre les sensibilités des variétés </w:t>
      </w:r>
      <w:r>
        <w:rPr>
          <w:rFonts w:ascii="Arial" w:hAnsi="Arial" w:cs="Arial"/>
        </w:rPr>
        <w:t>en</w:t>
      </w:r>
      <w:r w:rsidRPr="00AB54B7">
        <w:rPr>
          <w:rFonts w:ascii="Arial" w:hAnsi="Arial" w:cs="Arial"/>
        </w:rPr>
        <w:t xml:space="preserve"> 2022, 2023 et </w:t>
      </w:r>
      <w:r>
        <w:rPr>
          <w:rFonts w:ascii="Arial" w:hAnsi="Arial" w:cs="Arial"/>
        </w:rPr>
        <w:t>en moyenne.</w:t>
      </w:r>
      <w:r w:rsidRPr="00AB54B7">
        <w:rPr>
          <w:rFonts w:ascii="Arial" w:hAnsi="Arial" w:cs="Arial"/>
        </w:rPr>
        <w:t xml:space="preserve"> </w:t>
      </w:r>
      <w:proofErr w:type="spellStart"/>
      <w:r>
        <w:rPr>
          <w:rFonts w:ascii="Arial" w:hAnsi="Arial" w:cs="Arial"/>
        </w:rPr>
        <w:t>Cocot</w:t>
      </w:r>
      <w:proofErr w:type="spellEnd"/>
      <w:r>
        <w:rPr>
          <w:rFonts w:ascii="Arial" w:hAnsi="Arial" w:cs="Arial"/>
        </w:rPr>
        <w:t xml:space="preserve"> a eu la plus forte variation entre les deux années ; les résultats sont donc très hétérogènes entre années.</w:t>
      </w:r>
    </w:p>
    <w:p w14:paraId="0E6473FA" w14:textId="77777777" w:rsidR="00FC4B77" w:rsidRPr="00AB54B7" w:rsidRDefault="00FC4B77" w:rsidP="00FC4B77">
      <w:pPr>
        <w:pStyle w:val="Paragraphedeliste"/>
        <w:spacing w:after="0"/>
        <w:ind w:left="0"/>
        <w:jc w:val="center"/>
        <w:rPr>
          <w:rFonts w:ascii="Arial" w:hAnsi="Arial" w:cs="Arial"/>
          <w:u w:val="single"/>
        </w:rPr>
      </w:pPr>
      <w:r>
        <w:rPr>
          <w:rFonts w:ascii="Arial" w:hAnsi="Arial" w:cs="Arial"/>
          <w:noProof/>
          <w:u w:val="single"/>
        </w:rPr>
        <w:lastRenderedPageBreak/>
        <w:drawing>
          <wp:inline distT="0" distB="0" distL="0" distR="0" wp14:anchorId="0E60CE25" wp14:editId="32D12627">
            <wp:extent cx="4375150" cy="2827681"/>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7093" cy="2828937"/>
                    </a:xfrm>
                    <a:prstGeom prst="rect">
                      <a:avLst/>
                    </a:prstGeom>
                    <a:noFill/>
                  </pic:spPr>
                </pic:pic>
              </a:graphicData>
            </a:graphic>
          </wp:inline>
        </w:drawing>
      </w:r>
    </w:p>
    <w:p w14:paraId="3EC20108" w14:textId="77777777" w:rsidR="00FC4B77" w:rsidRPr="003A3359" w:rsidRDefault="00FC4B77" w:rsidP="00FC4B77">
      <w:pPr>
        <w:pStyle w:val="Paragraphedeliste"/>
        <w:spacing w:after="0"/>
        <w:ind w:left="0"/>
        <w:rPr>
          <w:rFonts w:ascii="Arial" w:hAnsi="Arial" w:cs="Arial"/>
        </w:rPr>
      </w:pPr>
    </w:p>
    <w:p w14:paraId="33AE6720" w14:textId="77777777" w:rsidR="00FC4B77" w:rsidRDefault="00FC4B77" w:rsidP="00FC4B77">
      <w:pPr>
        <w:pStyle w:val="Paragraphedeliste"/>
        <w:spacing w:after="0"/>
        <w:ind w:left="0"/>
        <w:rPr>
          <w:rFonts w:ascii="Arial" w:hAnsi="Arial" w:cs="Arial"/>
          <w:u w:val="single"/>
        </w:rPr>
      </w:pPr>
      <w:r w:rsidRPr="00AB54B7">
        <w:rPr>
          <w:rFonts w:ascii="Arial" w:hAnsi="Arial" w:cs="Arial"/>
          <w:u w:val="single"/>
        </w:rPr>
        <w:t xml:space="preserve">Les variétés à floraison </w:t>
      </w:r>
      <w:r>
        <w:rPr>
          <w:rFonts w:ascii="Arial" w:hAnsi="Arial" w:cs="Arial"/>
          <w:u w:val="single"/>
        </w:rPr>
        <w:t>intermédiaire</w:t>
      </w:r>
    </w:p>
    <w:p w14:paraId="44B6FA96" w14:textId="77777777" w:rsidR="00FC4B77" w:rsidRDefault="00FC4B77" w:rsidP="00FC4B77">
      <w:pPr>
        <w:pStyle w:val="Paragraphedeliste"/>
        <w:spacing w:after="0"/>
        <w:ind w:left="0"/>
        <w:rPr>
          <w:rFonts w:ascii="Arial" w:hAnsi="Arial" w:cs="Arial"/>
          <w:u w:val="single"/>
        </w:rPr>
      </w:pPr>
    </w:p>
    <w:p w14:paraId="3AB81CAB" w14:textId="77777777" w:rsidR="00FC4B77" w:rsidRPr="00D01458" w:rsidRDefault="00FC4B77" w:rsidP="00FC4B77">
      <w:pPr>
        <w:spacing w:line="240" w:lineRule="auto"/>
        <w:jc w:val="both"/>
        <w:rPr>
          <w:rFonts w:ascii="Arial" w:hAnsi="Arial" w:cs="Arial"/>
        </w:rPr>
      </w:pPr>
      <w:r w:rsidRPr="00D01458">
        <w:rPr>
          <w:rFonts w:ascii="Arial" w:hAnsi="Arial" w:cs="Arial"/>
        </w:rPr>
        <w:t xml:space="preserve">Les variétés à floraison intermédiaire n'ont pas présenté de différence de contamination en 2022 à cause d’une pression trop faible. </w:t>
      </w:r>
    </w:p>
    <w:p w14:paraId="44308D3C" w14:textId="77777777" w:rsidR="00FC4B77" w:rsidRDefault="00FC4B77" w:rsidP="00FC4B77">
      <w:pPr>
        <w:spacing w:line="240" w:lineRule="auto"/>
        <w:jc w:val="both"/>
        <w:rPr>
          <w:rFonts w:ascii="Arial" w:hAnsi="Arial" w:cs="Arial"/>
        </w:rPr>
      </w:pPr>
      <w:r w:rsidRPr="00D01458">
        <w:rPr>
          <w:rFonts w:ascii="Arial" w:hAnsi="Arial" w:cs="Arial"/>
        </w:rPr>
        <w:t>En 2023, les conditions plus favorables permettent d’observer des différences significatives entre les sensibilités des variétés (</w:t>
      </w:r>
      <w:proofErr w:type="spellStart"/>
      <w:r w:rsidRPr="00D01458">
        <w:rPr>
          <w:rFonts w:ascii="Arial" w:hAnsi="Arial" w:cs="Arial"/>
        </w:rPr>
        <w:t>Anova</w:t>
      </w:r>
      <w:proofErr w:type="spellEnd"/>
      <w:r w:rsidRPr="00D01458">
        <w:rPr>
          <w:rFonts w:ascii="Arial" w:hAnsi="Arial" w:cs="Arial"/>
        </w:rPr>
        <w:t xml:space="preserve"> sur données logarithmiques, </w:t>
      </w:r>
      <w:proofErr w:type="spellStart"/>
      <w:r w:rsidRPr="00D01458">
        <w:rPr>
          <w:rFonts w:ascii="Arial" w:hAnsi="Arial" w:cs="Arial"/>
        </w:rPr>
        <w:t>pvalue</w:t>
      </w:r>
      <w:proofErr w:type="spellEnd"/>
      <w:r w:rsidRPr="00D01458">
        <w:rPr>
          <w:rFonts w:ascii="Arial" w:hAnsi="Arial" w:cs="Arial"/>
        </w:rPr>
        <w:t xml:space="preserve"> &lt; 0,05). Nous pouvons voir qu'</w:t>
      </w:r>
      <w:proofErr w:type="spellStart"/>
      <w:r w:rsidRPr="00D01458">
        <w:rPr>
          <w:rFonts w:ascii="Arial" w:hAnsi="Arial" w:cs="Arial"/>
        </w:rPr>
        <w:t>Apricandy</w:t>
      </w:r>
      <w:proofErr w:type="spellEnd"/>
      <w:r w:rsidRPr="00D01458">
        <w:rPr>
          <w:rFonts w:ascii="Arial" w:hAnsi="Arial" w:cs="Arial"/>
        </w:rPr>
        <w:t xml:space="preserve"> </w:t>
      </w:r>
      <w:r>
        <w:rPr>
          <w:rFonts w:ascii="Arial" w:hAnsi="Arial" w:cs="Arial"/>
        </w:rPr>
        <w:t xml:space="preserve">présente la sensibilité la plus élevée (confirmation de constat fait en verger Bio à la Sefra), avec </w:t>
      </w:r>
      <w:r w:rsidRPr="00D01458">
        <w:rPr>
          <w:rFonts w:ascii="Arial" w:hAnsi="Arial" w:cs="Arial"/>
        </w:rPr>
        <w:t xml:space="preserve">Agostino. </w:t>
      </w:r>
    </w:p>
    <w:p w14:paraId="15A70AB8" w14:textId="77777777" w:rsidR="00FC4B77" w:rsidRPr="00D01458" w:rsidRDefault="00FC4B77" w:rsidP="00FC4B77">
      <w:pPr>
        <w:spacing w:line="240" w:lineRule="auto"/>
        <w:jc w:val="both"/>
        <w:rPr>
          <w:rFonts w:ascii="Arial" w:hAnsi="Arial" w:cs="Arial"/>
        </w:rPr>
      </w:pPr>
      <w:r>
        <w:rPr>
          <w:rFonts w:ascii="Arial" w:hAnsi="Arial" w:cs="Arial"/>
        </w:rPr>
        <w:t xml:space="preserve">A l’opposé </w:t>
      </w:r>
      <w:r w:rsidRPr="00D01458">
        <w:rPr>
          <w:rFonts w:ascii="Arial" w:hAnsi="Arial" w:cs="Arial"/>
        </w:rPr>
        <w:t xml:space="preserve">Lisa et </w:t>
      </w:r>
      <w:proofErr w:type="spellStart"/>
      <w:r w:rsidRPr="00D01458">
        <w:rPr>
          <w:rFonts w:ascii="Arial" w:hAnsi="Arial" w:cs="Arial"/>
        </w:rPr>
        <w:t>Justocot</w:t>
      </w:r>
      <w:proofErr w:type="spellEnd"/>
      <w:r w:rsidRPr="00D01458">
        <w:rPr>
          <w:rFonts w:ascii="Arial" w:hAnsi="Arial" w:cs="Arial"/>
        </w:rPr>
        <w:t xml:space="preserve"> ont été peu contaminés (2,3% et 2,1% respectivement). Les variétés Nelson, </w:t>
      </w:r>
      <w:proofErr w:type="spellStart"/>
      <w:r w:rsidRPr="00D01458">
        <w:rPr>
          <w:rFonts w:ascii="Arial" w:hAnsi="Arial" w:cs="Arial"/>
        </w:rPr>
        <w:t>P</w:t>
      </w:r>
      <w:r>
        <w:rPr>
          <w:rFonts w:ascii="Arial" w:hAnsi="Arial" w:cs="Arial"/>
        </w:rPr>
        <w:t>laya</w:t>
      </w:r>
      <w:proofErr w:type="spellEnd"/>
      <w:r>
        <w:rPr>
          <w:rFonts w:ascii="Arial" w:hAnsi="Arial" w:cs="Arial"/>
        </w:rPr>
        <w:t xml:space="preserve"> </w:t>
      </w:r>
      <w:r w:rsidRPr="00D01458">
        <w:rPr>
          <w:rFonts w:ascii="Arial" w:hAnsi="Arial" w:cs="Arial"/>
        </w:rPr>
        <w:t xml:space="preserve">cot, </w:t>
      </w:r>
      <w:proofErr w:type="spellStart"/>
      <w:r w:rsidRPr="00D01458">
        <w:rPr>
          <w:rFonts w:ascii="Arial" w:hAnsi="Arial" w:cs="Arial"/>
        </w:rPr>
        <w:t>Rubissia</w:t>
      </w:r>
      <w:proofErr w:type="spellEnd"/>
      <w:r w:rsidRPr="00D01458">
        <w:rPr>
          <w:rFonts w:ascii="Arial" w:hAnsi="Arial" w:cs="Arial"/>
        </w:rPr>
        <w:t xml:space="preserve">, </w:t>
      </w:r>
      <w:proofErr w:type="spellStart"/>
      <w:r w:rsidRPr="00D01458">
        <w:rPr>
          <w:rFonts w:ascii="Arial" w:hAnsi="Arial" w:cs="Arial"/>
        </w:rPr>
        <w:t>Bolero</w:t>
      </w:r>
      <w:proofErr w:type="spellEnd"/>
      <w:r w:rsidRPr="00D01458">
        <w:rPr>
          <w:rFonts w:ascii="Arial" w:hAnsi="Arial" w:cs="Arial"/>
        </w:rPr>
        <w:t xml:space="preserve"> et Fiesta</w:t>
      </w:r>
      <w:r>
        <w:rPr>
          <w:rFonts w:ascii="Arial" w:hAnsi="Arial" w:cs="Arial"/>
        </w:rPr>
        <w:t xml:space="preserve"> </w:t>
      </w:r>
      <w:r w:rsidRPr="00D01458">
        <w:rPr>
          <w:rFonts w:ascii="Arial" w:hAnsi="Arial" w:cs="Arial"/>
        </w:rPr>
        <w:t>cot présentent des sensibilités intermédiaires.</w:t>
      </w:r>
    </w:p>
    <w:p w14:paraId="4452F91A" w14:textId="77777777" w:rsidR="00FC4B77" w:rsidRDefault="00FC4B77" w:rsidP="00FC4B77">
      <w:pPr>
        <w:pStyle w:val="Paragraphedeliste"/>
        <w:spacing w:after="0"/>
        <w:ind w:left="0"/>
        <w:rPr>
          <w:rFonts w:ascii="Arial" w:hAnsi="Arial" w:cs="Arial"/>
          <w:u w:val="single"/>
        </w:rPr>
      </w:pPr>
    </w:p>
    <w:p w14:paraId="3E2B467E" w14:textId="77777777" w:rsidR="00FC4B77" w:rsidRDefault="00FC4B77" w:rsidP="00FC4B77">
      <w:pPr>
        <w:pStyle w:val="Paragraphedeliste"/>
        <w:spacing w:after="0"/>
        <w:ind w:left="0"/>
        <w:jc w:val="center"/>
        <w:rPr>
          <w:rFonts w:ascii="Arial" w:hAnsi="Arial" w:cs="Arial"/>
          <w:u w:val="single"/>
        </w:rPr>
      </w:pPr>
      <w:r>
        <w:rPr>
          <w:rFonts w:ascii="Arial" w:hAnsi="Arial" w:cs="Arial"/>
          <w:noProof/>
          <w:u w:val="single"/>
        </w:rPr>
        <w:drawing>
          <wp:inline distT="0" distB="0" distL="0" distR="0" wp14:anchorId="1CB16F4D" wp14:editId="5E079B3D">
            <wp:extent cx="5260340" cy="29146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3181" cy="2916224"/>
                    </a:xfrm>
                    <a:prstGeom prst="rect">
                      <a:avLst/>
                    </a:prstGeom>
                    <a:noFill/>
                  </pic:spPr>
                </pic:pic>
              </a:graphicData>
            </a:graphic>
          </wp:inline>
        </w:drawing>
      </w:r>
    </w:p>
    <w:p w14:paraId="1D3C26C5" w14:textId="77777777" w:rsidR="00FC4B77" w:rsidRDefault="00FC4B77" w:rsidP="00FC4B77">
      <w:pPr>
        <w:pStyle w:val="Paragraphedeliste"/>
        <w:spacing w:after="0"/>
        <w:ind w:left="0"/>
        <w:jc w:val="both"/>
        <w:rPr>
          <w:rFonts w:ascii="Arial" w:hAnsi="Arial" w:cs="Arial"/>
          <w:u w:val="single"/>
        </w:rPr>
      </w:pPr>
    </w:p>
    <w:p w14:paraId="27A802A0" w14:textId="77777777" w:rsidR="00FC4B77" w:rsidRDefault="00FC4B77" w:rsidP="00FC4B77">
      <w:pPr>
        <w:pStyle w:val="Paragraphedeliste"/>
        <w:spacing w:after="0"/>
        <w:ind w:left="0"/>
        <w:rPr>
          <w:rFonts w:ascii="Arial" w:hAnsi="Arial" w:cs="Arial"/>
          <w:u w:val="single"/>
        </w:rPr>
      </w:pPr>
    </w:p>
    <w:p w14:paraId="73796A4C" w14:textId="77777777" w:rsidR="00FC4B77" w:rsidRDefault="00FC4B77" w:rsidP="00FC4B77">
      <w:pPr>
        <w:pStyle w:val="Paragraphedeliste"/>
        <w:spacing w:after="0"/>
        <w:ind w:left="0"/>
        <w:rPr>
          <w:rFonts w:ascii="Arial" w:hAnsi="Arial" w:cs="Arial"/>
          <w:u w:val="single"/>
        </w:rPr>
      </w:pPr>
      <w:r w:rsidRPr="00AB54B7">
        <w:rPr>
          <w:rFonts w:ascii="Arial" w:hAnsi="Arial" w:cs="Arial"/>
          <w:u w:val="single"/>
        </w:rPr>
        <w:lastRenderedPageBreak/>
        <w:t xml:space="preserve">Les variétés à floraison </w:t>
      </w:r>
      <w:r>
        <w:rPr>
          <w:rFonts w:ascii="Arial" w:hAnsi="Arial" w:cs="Arial"/>
          <w:u w:val="single"/>
        </w:rPr>
        <w:t>tardive</w:t>
      </w:r>
    </w:p>
    <w:p w14:paraId="13EFCBF7" w14:textId="77777777" w:rsidR="00FC4B77" w:rsidRDefault="00FC4B77" w:rsidP="00FC4B77">
      <w:pPr>
        <w:pStyle w:val="Paragraphedeliste"/>
        <w:spacing w:after="0"/>
        <w:ind w:left="0"/>
        <w:rPr>
          <w:rFonts w:ascii="Arial" w:hAnsi="Arial" w:cs="Arial"/>
          <w:u w:val="single"/>
        </w:rPr>
      </w:pPr>
    </w:p>
    <w:p w14:paraId="71707B00" w14:textId="77777777" w:rsidR="00FC4B77" w:rsidRDefault="00FC4B77" w:rsidP="00FC4B77">
      <w:pPr>
        <w:pStyle w:val="Paragraphedeliste"/>
        <w:spacing w:after="0"/>
        <w:ind w:left="0"/>
        <w:rPr>
          <w:rFonts w:ascii="Arial" w:hAnsi="Arial" w:cs="Arial"/>
        </w:rPr>
      </w:pPr>
      <w:r w:rsidRPr="00C047C9">
        <w:rPr>
          <w:rFonts w:ascii="Arial" w:hAnsi="Arial" w:cs="Arial"/>
        </w:rPr>
        <w:t xml:space="preserve">En 2022, la variété Aristo a été significativement plus touchée par Monilia </w:t>
      </w:r>
      <w:proofErr w:type="spellStart"/>
      <w:r w:rsidRPr="00C047C9">
        <w:rPr>
          <w:rFonts w:ascii="Arial" w:hAnsi="Arial" w:cs="Arial"/>
        </w:rPr>
        <w:t>spp</w:t>
      </w:r>
      <w:proofErr w:type="spellEnd"/>
      <w:r w:rsidRPr="00C047C9">
        <w:rPr>
          <w:rFonts w:ascii="Arial" w:hAnsi="Arial" w:cs="Arial"/>
        </w:rPr>
        <w:t>. que les autres variétés à floraison tardive (</w:t>
      </w:r>
      <w:proofErr w:type="spellStart"/>
      <w:r w:rsidRPr="00C047C9">
        <w:rPr>
          <w:rFonts w:ascii="Arial" w:hAnsi="Arial" w:cs="Arial"/>
        </w:rPr>
        <w:t>Anova</w:t>
      </w:r>
      <w:proofErr w:type="spellEnd"/>
      <w:r w:rsidRPr="00C047C9">
        <w:rPr>
          <w:rFonts w:ascii="Arial" w:hAnsi="Arial" w:cs="Arial"/>
        </w:rPr>
        <w:t xml:space="preserve"> sur données logarithmiques, </w:t>
      </w:r>
      <w:proofErr w:type="spellStart"/>
      <w:r w:rsidRPr="00C047C9">
        <w:rPr>
          <w:rFonts w:ascii="Arial" w:hAnsi="Arial" w:cs="Arial"/>
        </w:rPr>
        <w:t>pvalue</w:t>
      </w:r>
      <w:proofErr w:type="spellEnd"/>
      <w:r w:rsidRPr="00C047C9">
        <w:rPr>
          <w:rFonts w:ascii="Arial" w:hAnsi="Arial" w:cs="Arial"/>
        </w:rPr>
        <w:t xml:space="preserve"> &lt; 0,05). </w:t>
      </w:r>
      <w:r>
        <w:rPr>
          <w:rFonts w:ascii="Arial" w:hAnsi="Arial" w:cs="Arial"/>
        </w:rPr>
        <w:t>Sa période de floraison avait été plus précoce que les 4 autres, ce qui peut être une explication.</w:t>
      </w:r>
    </w:p>
    <w:p w14:paraId="032B98A7" w14:textId="77777777" w:rsidR="00FC4B77" w:rsidRDefault="00FC4B77" w:rsidP="00FC4B77">
      <w:pPr>
        <w:pStyle w:val="Paragraphedeliste"/>
        <w:spacing w:after="0"/>
        <w:ind w:left="0"/>
        <w:rPr>
          <w:rFonts w:ascii="Arial" w:hAnsi="Arial" w:cs="Arial"/>
        </w:rPr>
      </w:pPr>
      <w:r>
        <w:rPr>
          <w:rFonts w:ascii="Arial" w:hAnsi="Arial" w:cs="Arial"/>
        </w:rPr>
        <w:t>Pour les variétés de ce créneau, les attaques de monilia ont été assez faibles, que ce soit en 2022 ou 2023. Les conditions ont été un peu moins pluvieuses, mais l’on remarquera que toutes ces variétés avaient un niveau de floraison assez faible (à l’exception de Rouge Cot). Ce qui peut aussi être une explication.</w:t>
      </w:r>
    </w:p>
    <w:p w14:paraId="3A8BF6A4" w14:textId="77777777" w:rsidR="00FC4B77" w:rsidRDefault="00FC4B77" w:rsidP="00FC4B77">
      <w:pPr>
        <w:pStyle w:val="Paragraphedeliste"/>
        <w:spacing w:after="0"/>
        <w:ind w:left="0"/>
        <w:rPr>
          <w:rFonts w:ascii="Arial" w:hAnsi="Arial" w:cs="Arial"/>
        </w:rPr>
      </w:pPr>
      <w:r>
        <w:rPr>
          <w:rFonts w:ascii="Arial" w:hAnsi="Arial" w:cs="Arial"/>
        </w:rPr>
        <w:t xml:space="preserve">Sur la moyenne des deux années, </w:t>
      </w:r>
      <w:proofErr w:type="spellStart"/>
      <w:r>
        <w:rPr>
          <w:rFonts w:ascii="Arial" w:hAnsi="Arial" w:cs="Arial"/>
        </w:rPr>
        <w:t>Rubely</w:t>
      </w:r>
      <w:proofErr w:type="spellEnd"/>
      <w:r>
        <w:rPr>
          <w:rFonts w:ascii="Arial" w:hAnsi="Arial" w:cs="Arial"/>
        </w:rPr>
        <w:t xml:space="preserve"> parait être moins sensible, mais c’est aussi celle qui avait le niveau de floraison le plus faible. Il est donc difficile de tirer des conclusions.</w:t>
      </w:r>
    </w:p>
    <w:p w14:paraId="2681BF5C" w14:textId="77777777" w:rsidR="00FC4B77" w:rsidRDefault="00FC4B77" w:rsidP="00FC4B77">
      <w:pPr>
        <w:pStyle w:val="Paragraphedeliste"/>
        <w:spacing w:after="0"/>
        <w:ind w:left="0"/>
        <w:rPr>
          <w:rFonts w:ascii="Arial" w:hAnsi="Arial" w:cs="Arial"/>
          <w:u w:val="single"/>
        </w:rPr>
      </w:pPr>
    </w:p>
    <w:p w14:paraId="5A96E55E" w14:textId="77777777" w:rsidR="00FC4B77" w:rsidRDefault="00FC4B77" w:rsidP="00FC4B77">
      <w:pPr>
        <w:pStyle w:val="Paragraphedeliste"/>
        <w:spacing w:after="0"/>
        <w:ind w:left="0"/>
        <w:jc w:val="center"/>
        <w:rPr>
          <w:rFonts w:ascii="Arial" w:hAnsi="Arial" w:cs="Arial"/>
          <w:u w:val="single"/>
        </w:rPr>
      </w:pPr>
      <w:r>
        <w:rPr>
          <w:rFonts w:ascii="Arial" w:hAnsi="Arial" w:cs="Arial"/>
          <w:noProof/>
          <w:u w:val="single"/>
        </w:rPr>
        <w:drawing>
          <wp:inline distT="0" distB="0" distL="0" distR="0" wp14:anchorId="64DB4AD3" wp14:editId="4BD26E6C">
            <wp:extent cx="5438775" cy="301752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775" cy="3017520"/>
                    </a:xfrm>
                    <a:prstGeom prst="rect">
                      <a:avLst/>
                    </a:prstGeom>
                    <a:noFill/>
                  </pic:spPr>
                </pic:pic>
              </a:graphicData>
            </a:graphic>
          </wp:inline>
        </w:drawing>
      </w:r>
    </w:p>
    <w:p w14:paraId="69EA22C9" w14:textId="77777777" w:rsidR="00FC4B77" w:rsidRDefault="00FC4B77" w:rsidP="00FC4B77">
      <w:pPr>
        <w:pStyle w:val="Paragraphedeliste"/>
        <w:spacing w:after="0"/>
        <w:ind w:left="0"/>
        <w:rPr>
          <w:rFonts w:ascii="Arial" w:hAnsi="Arial" w:cs="Arial"/>
          <w:u w:val="single"/>
        </w:rPr>
      </w:pPr>
    </w:p>
    <w:p w14:paraId="5645587A" w14:textId="77777777" w:rsidR="00FC4B77" w:rsidRDefault="00FC4B77" w:rsidP="00FC4B77">
      <w:pPr>
        <w:pStyle w:val="Paragraphedeliste"/>
        <w:spacing w:after="0"/>
        <w:ind w:left="0"/>
        <w:rPr>
          <w:rFonts w:ascii="Arial" w:hAnsi="Arial" w:cs="Arial"/>
          <w:u w:val="single"/>
        </w:rPr>
      </w:pPr>
      <w:r>
        <w:rPr>
          <w:rFonts w:ascii="Arial" w:hAnsi="Arial" w:cs="Arial"/>
          <w:u w:val="single"/>
        </w:rPr>
        <w:t>Corrélation intensité de floraison / % de rameaux attaqués</w:t>
      </w:r>
    </w:p>
    <w:p w14:paraId="3D6029E5" w14:textId="77777777" w:rsidR="00FC4B77" w:rsidRDefault="00FC4B77" w:rsidP="00FC4B77">
      <w:pPr>
        <w:pStyle w:val="Paragraphedeliste"/>
        <w:spacing w:after="0"/>
        <w:ind w:left="0"/>
        <w:rPr>
          <w:rFonts w:ascii="Arial" w:hAnsi="Arial" w:cs="Arial"/>
          <w:u w:val="single"/>
        </w:rPr>
      </w:pPr>
    </w:p>
    <w:p w14:paraId="2D340D69" w14:textId="77777777" w:rsidR="00FC4B77" w:rsidRDefault="00FC4B77" w:rsidP="00FC4B77">
      <w:pPr>
        <w:spacing w:line="240" w:lineRule="auto"/>
        <w:jc w:val="center"/>
        <w:rPr>
          <w:rFonts w:ascii="Arial" w:hAnsi="Arial" w:cs="Arial"/>
        </w:rPr>
      </w:pPr>
      <w:r>
        <w:rPr>
          <w:rFonts w:ascii="Arial" w:hAnsi="Arial" w:cs="Arial"/>
          <w:noProof/>
        </w:rPr>
        <w:drawing>
          <wp:inline distT="0" distB="0" distL="0" distR="0" wp14:anchorId="62E3030B" wp14:editId="39F8A6B8">
            <wp:extent cx="4858864" cy="2837207"/>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1239" cy="2844433"/>
                    </a:xfrm>
                    <a:prstGeom prst="rect">
                      <a:avLst/>
                    </a:prstGeom>
                    <a:noFill/>
                  </pic:spPr>
                </pic:pic>
              </a:graphicData>
            </a:graphic>
          </wp:inline>
        </w:drawing>
      </w:r>
    </w:p>
    <w:p w14:paraId="40F3391B" w14:textId="77777777" w:rsidR="00FC4B77" w:rsidRDefault="00FC4B77" w:rsidP="00FC4B77">
      <w:pPr>
        <w:spacing w:line="240" w:lineRule="auto"/>
        <w:rPr>
          <w:rFonts w:ascii="Arial" w:hAnsi="Arial" w:cs="Arial"/>
        </w:rPr>
      </w:pPr>
    </w:p>
    <w:p w14:paraId="4DE290FB" w14:textId="77777777" w:rsidR="00FC4B77" w:rsidRDefault="00FC4B77" w:rsidP="00FC4B77">
      <w:pPr>
        <w:spacing w:line="240" w:lineRule="auto"/>
        <w:rPr>
          <w:rFonts w:ascii="Arial" w:hAnsi="Arial" w:cs="Arial"/>
        </w:rPr>
      </w:pPr>
    </w:p>
    <w:p w14:paraId="07E0D4AA" w14:textId="77777777" w:rsidR="00FC4B77" w:rsidRPr="0093375D" w:rsidRDefault="00FC4B77" w:rsidP="00FC4B77">
      <w:pPr>
        <w:spacing w:line="240" w:lineRule="auto"/>
        <w:rPr>
          <w:rFonts w:ascii="Arial" w:hAnsi="Arial" w:cs="Arial"/>
        </w:rPr>
      </w:pPr>
      <w:r w:rsidRPr="0093375D">
        <w:rPr>
          <w:rFonts w:ascii="Arial" w:hAnsi="Arial" w:cs="Arial"/>
        </w:rPr>
        <w:t>Les points correspondants aux notes de taux de moniliose sur fleurs en fonction de la floribondité sont relativement proche</w:t>
      </w:r>
      <w:r>
        <w:rPr>
          <w:rFonts w:ascii="Arial" w:hAnsi="Arial" w:cs="Arial"/>
        </w:rPr>
        <w:t>s</w:t>
      </w:r>
      <w:r w:rsidRPr="0093375D">
        <w:rPr>
          <w:rFonts w:ascii="Arial" w:hAnsi="Arial" w:cs="Arial"/>
        </w:rPr>
        <w:t xml:space="preserve"> de la droite de corrélation linéaire. Le coefficient de corrélation de Pearson est égal 0,35 entre la floribondité et le taux de moniliose sur fleurs, sur le verger 2020 (</w:t>
      </w:r>
      <w:proofErr w:type="spellStart"/>
      <w:r w:rsidRPr="0093375D">
        <w:rPr>
          <w:rFonts w:ascii="Arial" w:hAnsi="Arial" w:cs="Arial"/>
        </w:rPr>
        <w:t>pvalue</w:t>
      </w:r>
      <w:proofErr w:type="spellEnd"/>
      <w:r w:rsidRPr="0093375D">
        <w:rPr>
          <w:rFonts w:ascii="Arial" w:hAnsi="Arial" w:cs="Arial"/>
        </w:rPr>
        <w:t xml:space="preserve"> &lt; 0,05). Nous pouvons donc dire que la floribondité est corrélée au taux de monilioses sur fleurs, mais pas fortement.</w:t>
      </w:r>
    </w:p>
    <w:p w14:paraId="574B2B50" w14:textId="77777777" w:rsidR="00FC4B77" w:rsidRDefault="00FC4B77" w:rsidP="00FC4B77">
      <w:pPr>
        <w:pStyle w:val="Paragraphedeliste"/>
        <w:spacing w:after="0"/>
        <w:ind w:left="0"/>
        <w:jc w:val="center"/>
        <w:rPr>
          <w:rFonts w:ascii="Arial" w:hAnsi="Arial" w:cs="Arial"/>
          <w:u w:val="single"/>
        </w:rPr>
      </w:pPr>
    </w:p>
    <w:p w14:paraId="79C986AF" w14:textId="77777777" w:rsidR="00FC4B77" w:rsidRDefault="00FC4B77" w:rsidP="00FC4B77">
      <w:pPr>
        <w:pStyle w:val="Paragraphedeliste"/>
        <w:spacing w:after="0"/>
        <w:ind w:left="0"/>
        <w:rPr>
          <w:rFonts w:ascii="Arial" w:hAnsi="Arial" w:cs="Arial"/>
        </w:rPr>
      </w:pPr>
    </w:p>
    <w:p w14:paraId="4340D39F" w14:textId="77777777" w:rsidR="00FC4B77" w:rsidRPr="00DF6202" w:rsidRDefault="00FC4B77" w:rsidP="00FC4B77">
      <w:pPr>
        <w:pStyle w:val="Paragraphedeliste"/>
        <w:spacing w:after="0"/>
        <w:ind w:left="0"/>
        <w:rPr>
          <w:rFonts w:ascii="Arial" w:hAnsi="Arial" w:cs="Arial"/>
          <w:b/>
          <w:bCs/>
          <w:u w:val="single"/>
        </w:rPr>
      </w:pPr>
      <w:r w:rsidRPr="00DF6202">
        <w:rPr>
          <w:rFonts w:ascii="Arial" w:hAnsi="Arial" w:cs="Arial"/>
          <w:b/>
          <w:bCs/>
          <w:u w:val="single"/>
        </w:rPr>
        <w:t xml:space="preserve">Sensibilité </w:t>
      </w:r>
      <w:r>
        <w:rPr>
          <w:rFonts w:ascii="Arial" w:hAnsi="Arial" w:cs="Arial"/>
          <w:b/>
          <w:bCs/>
          <w:u w:val="single"/>
        </w:rPr>
        <w:t>à l’oïdium sur fruits</w:t>
      </w:r>
    </w:p>
    <w:p w14:paraId="290351E8" w14:textId="77777777" w:rsidR="00FC4B77" w:rsidRDefault="00FC4B77" w:rsidP="00FC4B77">
      <w:pPr>
        <w:pStyle w:val="Paragraphedeliste"/>
        <w:spacing w:after="0"/>
        <w:ind w:left="0"/>
        <w:rPr>
          <w:rFonts w:ascii="Arial" w:hAnsi="Arial" w:cs="Arial"/>
        </w:rPr>
      </w:pPr>
    </w:p>
    <w:p w14:paraId="7F69EE45" w14:textId="77777777" w:rsidR="00FC4B77" w:rsidRDefault="00FC4B77" w:rsidP="00FC4B77">
      <w:pPr>
        <w:pStyle w:val="Paragraphedeliste"/>
        <w:spacing w:after="0"/>
        <w:ind w:left="0"/>
        <w:rPr>
          <w:rFonts w:ascii="Arial" w:hAnsi="Arial" w:cs="Arial"/>
        </w:rPr>
      </w:pPr>
      <w:r>
        <w:rPr>
          <w:rFonts w:ascii="Arial" w:hAnsi="Arial" w:cs="Arial"/>
        </w:rPr>
        <w:t>Une notation a été faite au 10 mai, sur un échantillon de 100 fruits/répétition</w:t>
      </w:r>
    </w:p>
    <w:p w14:paraId="1DE6C7BA" w14:textId="77777777" w:rsidR="00FC4B77" w:rsidRDefault="00FC4B77" w:rsidP="00FC4B77">
      <w:pPr>
        <w:pStyle w:val="Paragraphedeliste"/>
        <w:spacing w:after="0"/>
        <w:ind w:left="0"/>
        <w:rPr>
          <w:rFonts w:ascii="Arial" w:hAnsi="Arial" w:cs="Arial"/>
        </w:rPr>
      </w:pPr>
    </w:p>
    <w:p w14:paraId="3988EB62" w14:textId="77777777" w:rsidR="00FC4B77" w:rsidRDefault="00FC4B77" w:rsidP="00FC4B77">
      <w:pPr>
        <w:pStyle w:val="Paragraphedeliste"/>
        <w:spacing w:after="0"/>
        <w:ind w:left="0"/>
        <w:rPr>
          <w:rFonts w:ascii="Arial" w:hAnsi="Arial" w:cs="Arial"/>
        </w:rPr>
      </w:pPr>
      <w:r>
        <w:rPr>
          <w:rFonts w:ascii="Arial" w:hAnsi="Arial" w:cs="Arial"/>
          <w:noProof/>
        </w:rPr>
        <w:drawing>
          <wp:inline distT="0" distB="0" distL="0" distR="0" wp14:anchorId="1320C600" wp14:editId="6B58A9B7">
            <wp:extent cx="5577947" cy="3543642"/>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6975" cy="3549378"/>
                    </a:xfrm>
                    <a:prstGeom prst="rect">
                      <a:avLst/>
                    </a:prstGeom>
                    <a:noFill/>
                  </pic:spPr>
                </pic:pic>
              </a:graphicData>
            </a:graphic>
          </wp:inline>
        </w:drawing>
      </w:r>
    </w:p>
    <w:p w14:paraId="54BAED03" w14:textId="77777777" w:rsidR="00FC4B77" w:rsidRDefault="00FC4B77" w:rsidP="00FC4B77">
      <w:pPr>
        <w:pStyle w:val="Paragraphedeliste"/>
        <w:spacing w:after="0"/>
        <w:ind w:left="0"/>
        <w:rPr>
          <w:rFonts w:ascii="Arial" w:hAnsi="Arial" w:cs="Arial"/>
        </w:rPr>
      </w:pPr>
      <w:r>
        <w:rPr>
          <w:rFonts w:ascii="Arial" w:hAnsi="Arial" w:cs="Arial"/>
        </w:rPr>
        <w:t xml:space="preserve">Les variétés Agostino et </w:t>
      </w:r>
      <w:proofErr w:type="spellStart"/>
      <w:r>
        <w:rPr>
          <w:rFonts w:ascii="Arial" w:hAnsi="Arial" w:cs="Arial"/>
        </w:rPr>
        <w:t>Cocot</w:t>
      </w:r>
      <w:proofErr w:type="spellEnd"/>
      <w:r>
        <w:rPr>
          <w:rFonts w:ascii="Arial" w:hAnsi="Arial" w:cs="Arial"/>
        </w:rPr>
        <w:t xml:space="preserve"> ont présenté des attaques importantes. Elles n’ont pas pu être suivies en 2022 par manque de fruit. La variété Nelson semble confirmer sa sensibilité élevée, vue en 2022. Les autres variétés semblent moins sensibles mais doivent être revues.</w:t>
      </w:r>
    </w:p>
    <w:p w14:paraId="222360D6" w14:textId="77777777" w:rsidR="00FC4B77" w:rsidRPr="00804A4A" w:rsidRDefault="00FC4B77" w:rsidP="00FC4B77">
      <w:pPr>
        <w:pStyle w:val="Paragraphedeliste"/>
        <w:spacing w:after="0"/>
        <w:ind w:left="0"/>
        <w:jc w:val="center"/>
        <w:rPr>
          <w:rFonts w:ascii="Arial" w:hAnsi="Arial" w:cs="Arial"/>
        </w:rPr>
      </w:pPr>
    </w:p>
    <w:p w14:paraId="4246B5ED" w14:textId="77777777" w:rsidR="00FC4B77" w:rsidRDefault="00FC4B77" w:rsidP="00FC4B77">
      <w:pPr>
        <w:pStyle w:val="Paragraphedeliste"/>
        <w:spacing w:after="0"/>
        <w:ind w:left="0"/>
        <w:rPr>
          <w:rFonts w:ascii="Arial" w:hAnsi="Arial" w:cs="Arial"/>
        </w:rPr>
      </w:pPr>
      <w:r w:rsidRPr="00647283">
        <w:rPr>
          <w:rFonts w:ascii="Arial" w:hAnsi="Arial" w:cs="Arial"/>
        </w:rPr>
        <w:t xml:space="preserve">Une autre notation a été faite à la récolte </w:t>
      </w:r>
      <w:r>
        <w:rPr>
          <w:rFonts w:ascii="Arial" w:hAnsi="Arial" w:cs="Arial"/>
        </w:rPr>
        <w:t xml:space="preserve">de chaque variété </w:t>
      </w:r>
      <w:r w:rsidRPr="00647283">
        <w:rPr>
          <w:rFonts w:ascii="Arial" w:hAnsi="Arial" w:cs="Arial"/>
        </w:rPr>
        <w:t>sur 50 fruits/répétition</w:t>
      </w:r>
      <w:r>
        <w:rPr>
          <w:rFonts w:ascii="Arial" w:hAnsi="Arial" w:cs="Arial"/>
        </w:rPr>
        <w:t> :</w:t>
      </w:r>
    </w:p>
    <w:p w14:paraId="2DBE2A2D" w14:textId="77777777" w:rsidR="00FC4B77" w:rsidRDefault="00FC4B77" w:rsidP="00FC4B77">
      <w:pPr>
        <w:pStyle w:val="Paragraphedeliste"/>
        <w:spacing w:after="0"/>
        <w:ind w:left="0"/>
        <w:rPr>
          <w:rFonts w:ascii="Arial" w:hAnsi="Arial" w:cs="Arial"/>
        </w:rPr>
      </w:pPr>
    </w:p>
    <w:p w14:paraId="7364DB75" w14:textId="77777777" w:rsidR="00FC4B77" w:rsidRDefault="00FC4B77" w:rsidP="00FC4B77">
      <w:pPr>
        <w:pStyle w:val="Paragraphedeliste"/>
        <w:spacing w:after="0"/>
        <w:ind w:left="0"/>
        <w:rPr>
          <w:rFonts w:ascii="Arial" w:hAnsi="Arial" w:cs="Arial"/>
        </w:rPr>
      </w:pPr>
      <w:r>
        <w:rPr>
          <w:rFonts w:ascii="Arial" w:hAnsi="Arial" w:cs="Arial"/>
        </w:rPr>
        <w:t>Les résultats confirment ceux enregistrés au printemps.</w:t>
      </w:r>
    </w:p>
    <w:p w14:paraId="7F4412E8" w14:textId="77777777" w:rsidR="00FC4B77" w:rsidRPr="00647283" w:rsidRDefault="00FC4B77" w:rsidP="00FC4B77">
      <w:pPr>
        <w:pStyle w:val="Paragraphedeliste"/>
        <w:spacing w:after="0"/>
        <w:ind w:left="0"/>
        <w:jc w:val="center"/>
        <w:rPr>
          <w:rFonts w:ascii="Arial" w:hAnsi="Arial" w:cs="Arial"/>
        </w:rPr>
      </w:pPr>
      <w:r>
        <w:rPr>
          <w:rFonts w:ascii="Arial" w:hAnsi="Arial" w:cs="Arial"/>
          <w:noProof/>
        </w:rPr>
        <w:lastRenderedPageBreak/>
        <w:drawing>
          <wp:inline distT="0" distB="0" distL="0" distR="0" wp14:anchorId="4373C8C4" wp14:editId="4BE9E7A3">
            <wp:extent cx="4578350" cy="275590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719654C6" w14:textId="77777777" w:rsidR="00FC4B77" w:rsidRDefault="00FC4B77" w:rsidP="00FC4B77">
      <w:pPr>
        <w:pStyle w:val="Paragraphedeliste"/>
        <w:spacing w:after="0"/>
        <w:ind w:left="0"/>
        <w:rPr>
          <w:rFonts w:ascii="Arial" w:hAnsi="Arial" w:cs="Arial"/>
          <w:u w:val="single"/>
        </w:rPr>
      </w:pPr>
    </w:p>
    <w:p w14:paraId="2F3F31EE" w14:textId="77777777" w:rsidR="00FC4B77" w:rsidRDefault="00FC4B77" w:rsidP="00FC4B77">
      <w:pPr>
        <w:pStyle w:val="Paragraphedeliste"/>
        <w:spacing w:after="0"/>
        <w:ind w:left="0"/>
        <w:rPr>
          <w:rFonts w:ascii="Arial" w:hAnsi="Arial" w:cs="Arial"/>
          <w:u w:val="single"/>
        </w:rPr>
      </w:pPr>
      <w:r>
        <w:rPr>
          <w:rFonts w:ascii="Arial" w:hAnsi="Arial" w:cs="Arial"/>
          <w:u w:val="single"/>
        </w:rPr>
        <w:t xml:space="preserve">Autres maladies et ravageurs relevés à la récolte </w:t>
      </w:r>
    </w:p>
    <w:p w14:paraId="266B56FF" w14:textId="77777777" w:rsidR="00FC4B77" w:rsidRDefault="00FC4B77" w:rsidP="00FC4B77">
      <w:pPr>
        <w:pStyle w:val="Paragraphedeliste"/>
        <w:spacing w:after="0"/>
        <w:ind w:left="0"/>
        <w:rPr>
          <w:rFonts w:ascii="Arial" w:hAnsi="Arial" w:cs="Arial"/>
          <w:u w:val="single"/>
        </w:rPr>
      </w:pPr>
    </w:p>
    <w:p w14:paraId="7EF53ED0" w14:textId="77777777" w:rsidR="00FC4B77" w:rsidRPr="009C415C" w:rsidRDefault="00FC4B77" w:rsidP="00FC4B77">
      <w:pPr>
        <w:pStyle w:val="Paragraphedeliste"/>
        <w:spacing w:after="0"/>
        <w:ind w:left="0"/>
        <w:rPr>
          <w:rFonts w:ascii="Arial" w:hAnsi="Arial" w:cs="Arial"/>
          <w:u w:val="single"/>
        </w:rPr>
      </w:pPr>
      <w:r w:rsidRPr="009C415C">
        <w:rPr>
          <w:rFonts w:ascii="Arial" w:hAnsi="Arial" w:cs="Arial"/>
          <w:u w:val="single"/>
        </w:rPr>
        <w:t>Maladies de conservation</w:t>
      </w:r>
    </w:p>
    <w:p w14:paraId="2177AB06" w14:textId="77777777" w:rsidR="00FC4B77" w:rsidRDefault="00FC4B77" w:rsidP="00FC4B77">
      <w:pPr>
        <w:pStyle w:val="Paragraphedeliste"/>
        <w:spacing w:after="0"/>
        <w:ind w:left="0"/>
        <w:rPr>
          <w:rFonts w:ascii="Arial" w:hAnsi="Arial" w:cs="Arial"/>
        </w:rPr>
      </w:pPr>
      <w:r>
        <w:rPr>
          <w:rFonts w:ascii="Arial" w:hAnsi="Arial" w:cs="Arial"/>
        </w:rPr>
        <w:t xml:space="preserve">En variétés précoces et de saison, les variétés </w:t>
      </w:r>
      <w:proofErr w:type="spellStart"/>
      <w:r>
        <w:rPr>
          <w:rFonts w:ascii="Arial" w:hAnsi="Arial" w:cs="Arial"/>
        </w:rPr>
        <w:t>Rubissia</w:t>
      </w:r>
      <w:proofErr w:type="spellEnd"/>
      <w:r>
        <w:rPr>
          <w:rFonts w:ascii="Arial" w:hAnsi="Arial" w:cs="Arial"/>
        </w:rPr>
        <w:t xml:space="preserve"> et </w:t>
      </w:r>
      <w:proofErr w:type="spellStart"/>
      <w:r>
        <w:rPr>
          <w:rFonts w:ascii="Arial" w:hAnsi="Arial" w:cs="Arial"/>
        </w:rPr>
        <w:t>Rubely</w:t>
      </w:r>
      <w:proofErr w:type="spellEnd"/>
      <w:r>
        <w:rPr>
          <w:rFonts w:ascii="Arial" w:hAnsi="Arial" w:cs="Arial"/>
        </w:rPr>
        <w:t xml:space="preserve"> ont manifesté des taux de pouriture un peu supérieurs aux autres variétés. En variétés plus tardives, on relève la forte sensibilité de la variété </w:t>
      </w:r>
      <w:proofErr w:type="spellStart"/>
      <w:r>
        <w:rPr>
          <w:rFonts w:ascii="Arial" w:hAnsi="Arial" w:cs="Arial"/>
        </w:rPr>
        <w:t>Apricandy</w:t>
      </w:r>
      <w:proofErr w:type="spellEnd"/>
      <w:r>
        <w:rPr>
          <w:rFonts w:ascii="Arial" w:hAnsi="Arial" w:cs="Arial"/>
        </w:rPr>
        <w:t xml:space="preserve"> (confirmation de constats faits en vergers conduits en Bio), mais également de Nelson (confirmation également), de </w:t>
      </w:r>
      <w:proofErr w:type="spellStart"/>
      <w:r>
        <w:rPr>
          <w:rFonts w:ascii="Arial" w:hAnsi="Arial" w:cs="Arial"/>
        </w:rPr>
        <w:t>Justo</w:t>
      </w:r>
      <w:proofErr w:type="spellEnd"/>
      <w:r>
        <w:rPr>
          <w:rFonts w:ascii="Arial" w:hAnsi="Arial" w:cs="Arial"/>
        </w:rPr>
        <w:t xml:space="preserve"> Cot et M22-278 (qui demanderont confirmation).</w:t>
      </w:r>
    </w:p>
    <w:p w14:paraId="06E8C998" w14:textId="77777777" w:rsidR="00FC4B77" w:rsidRPr="00647283" w:rsidRDefault="00FC4B77" w:rsidP="00FC4B77">
      <w:pPr>
        <w:pStyle w:val="Paragraphedeliste"/>
        <w:spacing w:after="0"/>
        <w:ind w:left="0"/>
        <w:rPr>
          <w:rFonts w:ascii="Arial" w:hAnsi="Arial" w:cs="Arial"/>
        </w:rPr>
      </w:pPr>
    </w:p>
    <w:p w14:paraId="2B8A797A" w14:textId="77777777" w:rsidR="00FC4B77" w:rsidRDefault="00FC4B77" w:rsidP="00FC4B77">
      <w:pPr>
        <w:pStyle w:val="Paragraphedeliste"/>
        <w:spacing w:after="0"/>
        <w:ind w:left="0"/>
        <w:jc w:val="center"/>
        <w:rPr>
          <w:rFonts w:ascii="Arial" w:hAnsi="Arial" w:cs="Arial"/>
          <w:u w:val="single"/>
        </w:rPr>
      </w:pPr>
      <w:r>
        <w:rPr>
          <w:rFonts w:ascii="Arial" w:hAnsi="Arial" w:cs="Arial"/>
          <w:noProof/>
          <w:u w:val="single"/>
        </w:rPr>
        <w:drawing>
          <wp:inline distT="0" distB="0" distL="0" distR="0" wp14:anchorId="67682949" wp14:editId="2204C3E4">
            <wp:extent cx="4584700" cy="2755900"/>
            <wp:effectExtent l="0" t="0" r="635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A630C11" w14:textId="77777777" w:rsidR="00FC4B77" w:rsidRDefault="00FC4B77" w:rsidP="00FC4B77">
      <w:pPr>
        <w:pStyle w:val="Paragraphedeliste"/>
        <w:spacing w:after="0"/>
        <w:ind w:left="0"/>
        <w:rPr>
          <w:rFonts w:ascii="Arial" w:hAnsi="Arial" w:cs="Arial"/>
          <w:u w:val="single"/>
        </w:rPr>
      </w:pPr>
    </w:p>
    <w:p w14:paraId="44D2E4B5" w14:textId="77777777" w:rsidR="00FC4B77" w:rsidRDefault="00FC4B77" w:rsidP="00FC4B77">
      <w:pPr>
        <w:pStyle w:val="Paragraphedeliste"/>
        <w:spacing w:after="0"/>
        <w:ind w:left="0"/>
        <w:rPr>
          <w:rFonts w:ascii="Arial" w:hAnsi="Arial" w:cs="Arial"/>
          <w:u w:val="single"/>
        </w:rPr>
      </w:pPr>
    </w:p>
    <w:p w14:paraId="699CC965" w14:textId="77777777" w:rsidR="00FC4B77" w:rsidRPr="009C415C" w:rsidRDefault="00FC4B77" w:rsidP="00FC4B77">
      <w:pPr>
        <w:pStyle w:val="Paragraphedeliste"/>
        <w:spacing w:after="0"/>
        <w:ind w:left="0"/>
        <w:rPr>
          <w:rFonts w:ascii="Arial" w:hAnsi="Arial" w:cs="Arial"/>
          <w:u w:val="single"/>
        </w:rPr>
      </w:pPr>
      <w:r>
        <w:rPr>
          <w:rFonts w:ascii="Arial" w:hAnsi="Arial" w:cs="Arial"/>
          <w:u w:val="single"/>
        </w:rPr>
        <w:t>Tavelure sur fruits</w:t>
      </w:r>
    </w:p>
    <w:p w14:paraId="3EE71922" w14:textId="77777777" w:rsidR="00FC4B77" w:rsidRDefault="00FC4B77" w:rsidP="00FC4B77">
      <w:pPr>
        <w:pStyle w:val="Paragraphedeliste"/>
        <w:spacing w:after="0"/>
        <w:ind w:left="0"/>
        <w:rPr>
          <w:rFonts w:ascii="Arial" w:hAnsi="Arial" w:cs="Arial"/>
          <w:u w:val="single"/>
        </w:rPr>
      </w:pPr>
    </w:p>
    <w:p w14:paraId="42BC0757" w14:textId="77777777" w:rsidR="00FC4B77" w:rsidRPr="009C415C" w:rsidRDefault="00FC4B77" w:rsidP="00FC4B77">
      <w:pPr>
        <w:pStyle w:val="Paragraphedeliste"/>
        <w:spacing w:after="0"/>
        <w:ind w:left="0"/>
        <w:rPr>
          <w:rFonts w:ascii="Arial" w:hAnsi="Arial" w:cs="Arial"/>
        </w:rPr>
      </w:pPr>
      <w:r>
        <w:rPr>
          <w:rFonts w:ascii="Arial" w:hAnsi="Arial" w:cs="Arial"/>
        </w:rPr>
        <w:t xml:space="preserve">On a pu noter la forte sensibilité de la variété </w:t>
      </w:r>
      <w:proofErr w:type="spellStart"/>
      <w:r>
        <w:rPr>
          <w:rFonts w:ascii="Arial" w:hAnsi="Arial" w:cs="Arial"/>
        </w:rPr>
        <w:t>Apricandy</w:t>
      </w:r>
      <w:proofErr w:type="spellEnd"/>
      <w:r>
        <w:rPr>
          <w:rFonts w:ascii="Arial" w:hAnsi="Arial" w:cs="Arial"/>
        </w:rPr>
        <w:t>. Pas ou peu de dégâts sur les autres variétés</w:t>
      </w:r>
    </w:p>
    <w:p w14:paraId="42727437" w14:textId="77777777" w:rsidR="00FC4B77" w:rsidRDefault="00FC4B77" w:rsidP="00FC4B77">
      <w:pPr>
        <w:pStyle w:val="Paragraphedeliste"/>
        <w:spacing w:after="0"/>
        <w:ind w:left="0"/>
        <w:jc w:val="center"/>
        <w:rPr>
          <w:rFonts w:ascii="Arial" w:hAnsi="Arial" w:cs="Arial"/>
          <w:u w:val="single"/>
        </w:rPr>
      </w:pPr>
      <w:r>
        <w:rPr>
          <w:rFonts w:ascii="Arial" w:hAnsi="Arial" w:cs="Arial"/>
          <w:noProof/>
          <w:u w:val="single"/>
        </w:rPr>
        <w:lastRenderedPageBreak/>
        <w:drawing>
          <wp:inline distT="0" distB="0" distL="0" distR="0" wp14:anchorId="2BDBCAA9" wp14:editId="29FA7E27">
            <wp:extent cx="4095750" cy="2456315"/>
            <wp:effectExtent l="0" t="0" r="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6966" cy="2457044"/>
                    </a:xfrm>
                    <a:prstGeom prst="rect">
                      <a:avLst/>
                    </a:prstGeom>
                    <a:noFill/>
                  </pic:spPr>
                </pic:pic>
              </a:graphicData>
            </a:graphic>
          </wp:inline>
        </w:drawing>
      </w:r>
    </w:p>
    <w:p w14:paraId="3BE13321" w14:textId="77777777" w:rsidR="00FC4B77" w:rsidRDefault="00FC4B77" w:rsidP="00FC4B77">
      <w:pPr>
        <w:pStyle w:val="Paragraphedeliste"/>
        <w:spacing w:after="0"/>
        <w:ind w:left="0"/>
        <w:rPr>
          <w:rFonts w:ascii="Arial" w:hAnsi="Arial" w:cs="Arial"/>
          <w:u w:val="single"/>
        </w:rPr>
      </w:pPr>
    </w:p>
    <w:p w14:paraId="497347F6" w14:textId="77777777" w:rsidR="00FC4B77" w:rsidRDefault="00FC4B77" w:rsidP="00FC4B77">
      <w:pPr>
        <w:pStyle w:val="Paragraphedeliste"/>
        <w:spacing w:after="0"/>
        <w:ind w:left="0"/>
        <w:rPr>
          <w:rFonts w:ascii="Arial" w:hAnsi="Arial" w:cs="Arial"/>
          <w:u w:val="single"/>
        </w:rPr>
      </w:pPr>
      <w:r>
        <w:rPr>
          <w:rFonts w:ascii="Arial" w:hAnsi="Arial" w:cs="Arial"/>
          <w:u w:val="single"/>
        </w:rPr>
        <w:t>Tordeuse orientale sur fruits</w:t>
      </w:r>
    </w:p>
    <w:p w14:paraId="669C9370" w14:textId="77777777" w:rsidR="00FC4B77" w:rsidRPr="009C415C" w:rsidRDefault="00FC4B77" w:rsidP="00FC4B77">
      <w:pPr>
        <w:pStyle w:val="Paragraphedeliste"/>
        <w:spacing w:after="0"/>
        <w:ind w:left="0"/>
        <w:rPr>
          <w:rFonts w:ascii="Arial" w:hAnsi="Arial" w:cs="Arial"/>
        </w:rPr>
      </w:pPr>
      <w:r w:rsidRPr="009C415C">
        <w:rPr>
          <w:rFonts w:ascii="Arial" w:hAnsi="Arial" w:cs="Arial"/>
        </w:rPr>
        <w:t>Les</w:t>
      </w:r>
      <w:r>
        <w:rPr>
          <w:rFonts w:ascii="Arial" w:hAnsi="Arial" w:cs="Arial"/>
        </w:rPr>
        <w:t xml:space="preserve"> dégâts enregistrés traduisent l’augmentation de pression dans la saison, que l’on constate chaque année. La tordeuse orientale est peu présente et les attaques sont très faibles jusqu’à mi-juillet (époque Bergeron) et ne justifient pas une protection, en revanche la pression devient importante à partir de la fin juillet et très importante sur les dernières variétés de fin août.</w:t>
      </w:r>
    </w:p>
    <w:p w14:paraId="1FD11F2F" w14:textId="77777777" w:rsidR="00FC4B77" w:rsidRDefault="00FC4B77" w:rsidP="00FC4B77">
      <w:pPr>
        <w:pStyle w:val="Paragraphedeliste"/>
        <w:spacing w:after="0"/>
        <w:ind w:left="0"/>
        <w:jc w:val="center"/>
        <w:rPr>
          <w:rFonts w:ascii="Arial" w:hAnsi="Arial" w:cs="Arial"/>
          <w:u w:val="single"/>
        </w:rPr>
      </w:pPr>
      <w:r>
        <w:rPr>
          <w:rFonts w:ascii="Arial" w:hAnsi="Arial" w:cs="Arial"/>
          <w:noProof/>
          <w:u w:val="single"/>
        </w:rPr>
        <w:drawing>
          <wp:inline distT="0" distB="0" distL="0" distR="0" wp14:anchorId="09C65FF5" wp14:editId="1A5BFFEA">
            <wp:extent cx="4200525" cy="2519151"/>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1786" cy="2519907"/>
                    </a:xfrm>
                    <a:prstGeom prst="rect">
                      <a:avLst/>
                    </a:prstGeom>
                    <a:noFill/>
                  </pic:spPr>
                </pic:pic>
              </a:graphicData>
            </a:graphic>
          </wp:inline>
        </w:drawing>
      </w:r>
    </w:p>
    <w:p w14:paraId="34A60C57" w14:textId="77777777" w:rsidR="00FC4B77" w:rsidRDefault="00FC4B77" w:rsidP="00FC4B77">
      <w:pPr>
        <w:pStyle w:val="Paragraphedeliste"/>
        <w:spacing w:after="0"/>
        <w:ind w:left="0"/>
        <w:rPr>
          <w:rFonts w:ascii="Arial" w:hAnsi="Arial" w:cs="Arial"/>
          <w:u w:val="single"/>
        </w:rPr>
      </w:pPr>
    </w:p>
    <w:p w14:paraId="61343D45" w14:textId="77777777" w:rsidR="00FC4B77" w:rsidRPr="00B449AE" w:rsidRDefault="00FC4B77" w:rsidP="00FC4B77">
      <w:pPr>
        <w:pStyle w:val="Paragraphedeliste"/>
        <w:spacing w:after="0"/>
        <w:ind w:left="0"/>
        <w:rPr>
          <w:rFonts w:ascii="Arial" w:hAnsi="Arial" w:cs="Arial"/>
        </w:rPr>
      </w:pPr>
      <w:r w:rsidRPr="00B449AE">
        <w:rPr>
          <w:rFonts w:ascii="Arial" w:hAnsi="Arial" w:cs="Arial"/>
        </w:rPr>
        <w:t xml:space="preserve">A noter qu’en 2023, des attaques de </w:t>
      </w:r>
      <w:proofErr w:type="spellStart"/>
      <w:r w:rsidRPr="00B449AE">
        <w:rPr>
          <w:rFonts w:ascii="Arial" w:hAnsi="Arial" w:cs="Arial"/>
        </w:rPr>
        <w:t>Ceratite</w:t>
      </w:r>
      <w:proofErr w:type="spellEnd"/>
      <w:r w:rsidRPr="00B449AE">
        <w:rPr>
          <w:rFonts w:ascii="Arial" w:hAnsi="Arial" w:cs="Arial"/>
        </w:rPr>
        <w:t xml:space="preserve"> ont été relevé</w:t>
      </w:r>
      <w:r>
        <w:rPr>
          <w:rFonts w:ascii="Arial" w:hAnsi="Arial" w:cs="Arial"/>
        </w:rPr>
        <w:t>e</w:t>
      </w:r>
      <w:r w:rsidRPr="00B449AE">
        <w:rPr>
          <w:rFonts w:ascii="Arial" w:hAnsi="Arial" w:cs="Arial"/>
        </w:rPr>
        <w:t>s sur les variétés tardives, avec par exemple 34% de fruits touchés sur la variété Agostino (fin août).</w:t>
      </w:r>
    </w:p>
    <w:p w14:paraId="2C1F6DD7" w14:textId="77777777" w:rsidR="00FC4B77" w:rsidRDefault="00FC4B77" w:rsidP="00FC4B77">
      <w:pPr>
        <w:pStyle w:val="Paragraphedeliste"/>
        <w:spacing w:after="0"/>
        <w:ind w:left="0"/>
        <w:rPr>
          <w:rFonts w:ascii="Arial" w:hAnsi="Arial" w:cs="Arial"/>
          <w:u w:val="single"/>
        </w:rPr>
      </w:pPr>
    </w:p>
    <w:p w14:paraId="4CC5888D" w14:textId="77777777" w:rsidR="00FC4B77" w:rsidRDefault="00FC4B77" w:rsidP="00FC4B77">
      <w:pPr>
        <w:pStyle w:val="Paragraphedeliste"/>
        <w:spacing w:after="0"/>
        <w:ind w:left="0"/>
        <w:rPr>
          <w:rFonts w:ascii="Arial" w:hAnsi="Arial" w:cs="Arial"/>
          <w:u w:val="single"/>
        </w:rPr>
      </w:pPr>
      <w:r w:rsidRPr="0032382A">
        <w:rPr>
          <w:rFonts w:ascii="Arial" w:hAnsi="Arial" w:cs="Arial"/>
          <w:u w:val="single"/>
        </w:rPr>
        <w:t>Sensibilité à la rouille sur feuilles</w:t>
      </w:r>
    </w:p>
    <w:p w14:paraId="511472F2" w14:textId="77777777" w:rsidR="00FC4B77" w:rsidRPr="0084614C" w:rsidRDefault="00FC4B77" w:rsidP="00FC4B77">
      <w:pPr>
        <w:pStyle w:val="Paragraphedeliste"/>
        <w:spacing w:after="0"/>
        <w:ind w:left="0"/>
        <w:rPr>
          <w:rFonts w:ascii="Arial" w:hAnsi="Arial" w:cs="Arial"/>
        </w:rPr>
      </w:pPr>
      <w:r>
        <w:rPr>
          <w:rFonts w:ascii="Arial" w:hAnsi="Arial" w:cs="Arial"/>
        </w:rPr>
        <w:t>L’année 2023, a été marquée par des pluies fréquentes de fin mai à fin juin, mais les dégâts de rouille sont restés modérés, avec des défoliaisons assez tardives et non préjudiciables pour le retour à fleur.</w:t>
      </w:r>
    </w:p>
    <w:p w14:paraId="188A9312" w14:textId="77777777" w:rsidR="00FC4B77" w:rsidRDefault="00FC4B77" w:rsidP="00FC4B77">
      <w:pPr>
        <w:pStyle w:val="Paragraphedeliste"/>
        <w:spacing w:after="0"/>
        <w:ind w:left="0"/>
        <w:rPr>
          <w:rFonts w:ascii="Arial" w:hAnsi="Arial" w:cs="Arial"/>
          <w:u w:val="single"/>
        </w:rPr>
      </w:pPr>
    </w:p>
    <w:p w14:paraId="1738D542" w14:textId="77777777" w:rsidR="00FC4B77" w:rsidRDefault="00FC4B77" w:rsidP="00FC4B77">
      <w:pPr>
        <w:pStyle w:val="Paragraphedeliste"/>
        <w:spacing w:after="0"/>
        <w:ind w:left="0"/>
        <w:rPr>
          <w:rFonts w:ascii="Arial" w:hAnsi="Arial" w:cs="Arial"/>
        </w:rPr>
      </w:pPr>
      <w:r>
        <w:rPr>
          <w:rFonts w:ascii="Arial" w:hAnsi="Arial" w:cs="Arial"/>
        </w:rPr>
        <w:t>Une notation d’attaque a été faite le 19 septembre. Certaines variétés ressortent depuis 4 ans comme plus sensibles, d’autres comme moins sensibles, mais beaucoup ont un comportement intermédiaire.</w:t>
      </w:r>
    </w:p>
    <w:p w14:paraId="7A5A15E5" w14:textId="77777777" w:rsidR="00FC4B77" w:rsidRDefault="00FC4B77" w:rsidP="00FC4B77">
      <w:pPr>
        <w:pStyle w:val="Paragraphedeliste"/>
        <w:spacing w:after="0"/>
        <w:ind w:left="0"/>
        <w:jc w:val="center"/>
        <w:rPr>
          <w:rFonts w:ascii="Arial" w:hAnsi="Arial" w:cs="Arial"/>
        </w:rPr>
      </w:pPr>
      <w:r>
        <w:rPr>
          <w:rFonts w:ascii="Arial" w:hAnsi="Arial" w:cs="Arial"/>
          <w:noProof/>
        </w:rPr>
        <w:lastRenderedPageBreak/>
        <w:drawing>
          <wp:inline distT="0" distB="0" distL="0" distR="0" wp14:anchorId="5675798A" wp14:editId="73C4928C">
            <wp:extent cx="4762500" cy="29040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8065" cy="2907414"/>
                    </a:xfrm>
                    <a:prstGeom prst="rect">
                      <a:avLst/>
                    </a:prstGeom>
                    <a:noFill/>
                  </pic:spPr>
                </pic:pic>
              </a:graphicData>
            </a:graphic>
          </wp:inline>
        </w:drawing>
      </w:r>
    </w:p>
    <w:p w14:paraId="6D06F8FC" w14:textId="77777777" w:rsidR="00FC4B77" w:rsidRDefault="00FC4B77" w:rsidP="00FC4B77">
      <w:pPr>
        <w:pStyle w:val="Paragraphedeliste"/>
        <w:spacing w:after="0"/>
        <w:ind w:left="0"/>
        <w:rPr>
          <w:rFonts w:ascii="Arial" w:hAnsi="Arial" w:cs="Arial"/>
        </w:rPr>
      </w:pPr>
    </w:p>
    <w:p w14:paraId="3F8AD30F" w14:textId="77777777" w:rsidR="00FC4B77" w:rsidRDefault="00FC4B77" w:rsidP="00FC4B77">
      <w:pPr>
        <w:pStyle w:val="Paragraphedeliste"/>
        <w:spacing w:after="0"/>
        <w:ind w:left="0"/>
        <w:rPr>
          <w:rFonts w:ascii="Arial" w:hAnsi="Arial" w:cs="Arial"/>
        </w:rPr>
      </w:pPr>
    </w:p>
    <w:p w14:paraId="4BCFB580" w14:textId="77777777" w:rsidR="00FC4B77" w:rsidRDefault="00FC4B77" w:rsidP="00FC4B77">
      <w:pPr>
        <w:pStyle w:val="Paragraphedeliste"/>
        <w:spacing w:after="0"/>
        <w:ind w:left="0"/>
        <w:rPr>
          <w:rFonts w:ascii="Arial" w:hAnsi="Arial" w:cs="Arial"/>
          <w:bCs/>
        </w:rPr>
      </w:pPr>
      <w:r>
        <w:rPr>
          <w:rFonts w:ascii="Arial" w:hAnsi="Arial" w:cs="Arial"/>
        </w:rPr>
        <w:t xml:space="preserve">La variété Bergeron </w:t>
      </w:r>
      <w:r>
        <w:rPr>
          <w:rFonts w:ascii="Arial" w:hAnsi="Arial" w:cs="Arial"/>
          <w:bCs/>
        </w:rPr>
        <w:t xml:space="preserve">(témoin de forte sensibilité) confirme sa sensibilité élevée, tout comme </w:t>
      </w:r>
      <w:proofErr w:type="spellStart"/>
      <w:r>
        <w:rPr>
          <w:rFonts w:ascii="Arial" w:hAnsi="Arial" w:cs="Arial"/>
          <w:bCs/>
        </w:rPr>
        <w:t>Apricandy</w:t>
      </w:r>
      <w:proofErr w:type="spellEnd"/>
      <w:r>
        <w:rPr>
          <w:rFonts w:ascii="Arial" w:hAnsi="Arial" w:cs="Arial"/>
          <w:bCs/>
        </w:rPr>
        <w:t xml:space="preserve">, </w:t>
      </w:r>
      <w:proofErr w:type="spellStart"/>
      <w:r>
        <w:rPr>
          <w:rFonts w:ascii="Arial" w:hAnsi="Arial" w:cs="Arial"/>
          <w:bCs/>
        </w:rPr>
        <w:t>Cocot</w:t>
      </w:r>
      <w:proofErr w:type="spellEnd"/>
      <w:r>
        <w:rPr>
          <w:rFonts w:ascii="Arial" w:hAnsi="Arial" w:cs="Arial"/>
          <w:bCs/>
        </w:rPr>
        <w:t xml:space="preserve"> et </w:t>
      </w:r>
      <w:proofErr w:type="spellStart"/>
      <w:r>
        <w:rPr>
          <w:rFonts w:ascii="Arial" w:hAnsi="Arial" w:cs="Arial"/>
          <w:bCs/>
        </w:rPr>
        <w:t>Noogat</w:t>
      </w:r>
      <w:proofErr w:type="spellEnd"/>
      <w:r>
        <w:rPr>
          <w:rFonts w:ascii="Arial" w:hAnsi="Arial" w:cs="Arial"/>
          <w:bCs/>
        </w:rPr>
        <w:t>. A l’opposé les variétés Madrigal, Rouge Cot, M22-278 (</w:t>
      </w:r>
      <w:proofErr w:type="spellStart"/>
      <w:r>
        <w:rPr>
          <w:rFonts w:ascii="Arial" w:hAnsi="Arial" w:cs="Arial"/>
          <w:bCs/>
        </w:rPr>
        <w:t>Fardosa</w:t>
      </w:r>
      <w:proofErr w:type="spellEnd"/>
      <w:r>
        <w:rPr>
          <w:rFonts w:ascii="Arial" w:hAnsi="Arial" w:cs="Arial"/>
          <w:bCs/>
        </w:rPr>
        <w:t xml:space="preserve"> </w:t>
      </w:r>
      <w:proofErr w:type="spellStart"/>
      <w:r>
        <w:rPr>
          <w:rFonts w:ascii="Arial" w:hAnsi="Arial" w:cs="Arial"/>
          <w:bCs/>
        </w:rPr>
        <w:t>cov</w:t>
      </w:r>
      <w:proofErr w:type="spellEnd"/>
      <w:r>
        <w:rPr>
          <w:rFonts w:ascii="Arial" w:hAnsi="Arial" w:cs="Arial"/>
          <w:bCs/>
        </w:rPr>
        <w:t>) et surtout Lisa paraissent moins sensibles. Cette dernière était la seule variété à avoir encore plus de 50% de feuilles au 10 novembre.</w:t>
      </w:r>
    </w:p>
    <w:p w14:paraId="7A72BB2D" w14:textId="77777777" w:rsidR="00FC4B77" w:rsidRDefault="00FC4B77" w:rsidP="00FC4B77">
      <w:pPr>
        <w:pStyle w:val="Paragraphedeliste"/>
        <w:spacing w:after="0"/>
        <w:ind w:left="0"/>
        <w:rPr>
          <w:rFonts w:ascii="Arial" w:hAnsi="Arial" w:cs="Arial"/>
          <w:bCs/>
        </w:rPr>
      </w:pPr>
      <w:r>
        <w:rPr>
          <w:rFonts w:ascii="Arial" w:hAnsi="Arial" w:cs="Arial"/>
          <w:bCs/>
        </w:rPr>
        <w:t>L’analyse statistique des résultats n’a pas été faite, à cause d’un trop grand nombre d’arbres manquants sur certaines variétés (dégâts de campagnols).</w:t>
      </w:r>
    </w:p>
    <w:p w14:paraId="1E8398B9" w14:textId="77777777" w:rsidR="00FC4B77" w:rsidRPr="00C66007" w:rsidRDefault="00FC4B77" w:rsidP="00FC4B77">
      <w:pPr>
        <w:pStyle w:val="Paragraphedeliste"/>
        <w:ind w:left="0"/>
        <w:rPr>
          <w:rFonts w:ascii="Arial" w:hAnsi="Arial" w:cs="Arial"/>
          <w:bCs/>
        </w:rPr>
      </w:pPr>
    </w:p>
    <w:p w14:paraId="3986AFEC" w14:textId="77777777" w:rsidR="00FC4B77" w:rsidRDefault="00FC4B77" w:rsidP="00FC4B77">
      <w:pPr>
        <w:pStyle w:val="Paragraphedeliste"/>
        <w:numPr>
          <w:ilvl w:val="0"/>
          <w:numId w:val="5"/>
        </w:numPr>
        <w:spacing w:after="0"/>
        <w:rPr>
          <w:rFonts w:ascii="Arial" w:hAnsi="Arial" w:cs="Arial"/>
          <w:b/>
          <w:u w:val="single"/>
        </w:rPr>
      </w:pPr>
      <w:r w:rsidRPr="00E73B32">
        <w:rPr>
          <w:rFonts w:ascii="Arial" w:hAnsi="Arial" w:cs="Arial"/>
          <w:b/>
          <w:u w:val="single"/>
        </w:rPr>
        <w:t>Conclusions de l’essai</w:t>
      </w:r>
    </w:p>
    <w:p w14:paraId="7F17CBD8" w14:textId="77777777" w:rsidR="00FC4B77" w:rsidRDefault="00FC4B77" w:rsidP="00FC4B77">
      <w:pPr>
        <w:pStyle w:val="Paragraphedeliste"/>
        <w:spacing w:after="0"/>
        <w:ind w:left="360"/>
        <w:rPr>
          <w:rFonts w:ascii="Arial" w:hAnsi="Arial" w:cs="Arial"/>
          <w:b/>
          <w:u w:val="single"/>
        </w:rPr>
      </w:pPr>
    </w:p>
    <w:p w14:paraId="4EF418E0" w14:textId="77777777" w:rsidR="00FC4B77" w:rsidRDefault="00FC4B77" w:rsidP="00FC4B77">
      <w:pPr>
        <w:rPr>
          <w:rFonts w:ascii="Arial" w:hAnsi="Arial" w:cs="Arial"/>
        </w:rPr>
      </w:pPr>
      <w:r>
        <w:rPr>
          <w:rFonts w:ascii="Arial" w:hAnsi="Arial" w:cs="Arial"/>
        </w:rPr>
        <w:t>En 4</w:t>
      </w:r>
      <w:r w:rsidRPr="001450CB">
        <w:rPr>
          <w:rFonts w:ascii="Arial" w:hAnsi="Arial" w:cs="Arial"/>
          <w:vertAlign w:val="superscript"/>
        </w:rPr>
        <w:t>ème</w:t>
      </w:r>
      <w:r>
        <w:rPr>
          <w:rFonts w:ascii="Arial" w:hAnsi="Arial" w:cs="Arial"/>
        </w:rPr>
        <w:t xml:space="preserve"> année, et autant d’années de notation pour une maladie comme la rouille, quelques informations intéressantes peuvent être ressorties : sensibilité élevée d’</w:t>
      </w:r>
      <w:proofErr w:type="spellStart"/>
      <w:r>
        <w:rPr>
          <w:rFonts w:ascii="Arial" w:hAnsi="Arial" w:cs="Arial"/>
        </w:rPr>
        <w:t>Apricandy</w:t>
      </w:r>
      <w:proofErr w:type="spellEnd"/>
      <w:r>
        <w:rPr>
          <w:rFonts w:ascii="Arial" w:hAnsi="Arial" w:cs="Arial"/>
        </w:rPr>
        <w:t xml:space="preserve"> </w:t>
      </w:r>
      <w:proofErr w:type="spellStart"/>
      <w:r>
        <w:rPr>
          <w:rFonts w:ascii="Arial" w:hAnsi="Arial" w:cs="Arial"/>
        </w:rPr>
        <w:t>Cocot</w:t>
      </w:r>
      <w:proofErr w:type="spellEnd"/>
      <w:r>
        <w:rPr>
          <w:rFonts w:ascii="Arial" w:hAnsi="Arial" w:cs="Arial"/>
        </w:rPr>
        <w:t xml:space="preserve"> et </w:t>
      </w:r>
      <w:proofErr w:type="spellStart"/>
      <w:r>
        <w:rPr>
          <w:rFonts w:ascii="Arial" w:hAnsi="Arial" w:cs="Arial"/>
        </w:rPr>
        <w:t>Noogat</w:t>
      </w:r>
      <w:proofErr w:type="spellEnd"/>
      <w:r>
        <w:rPr>
          <w:rFonts w:ascii="Arial" w:hAnsi="Arial" w:cs="Arial"/>
        </w:rPr>
        <w:t xml:space="preserve"> (et du témoin Bergeron) et sensibilité plus faible de Madrigal, Rouge cot, M22-278 (</w:t>
      </w:r>
      <w:proofErr w:type="spellStart"/>
      <w:r>
        <w:rPr>
          <w:rFonts w:ascii="Arial" w:hAnsi="Arial" w:cs="Arial"/>
        </w:rPr>
        <w:t>Fardosa</w:t>
      </w:r>
      <w:proofErr w:type="spellEnd"/>
      <w:r>
        <w:rPr>
          <w:rFonts w:ascii="Arial" w:hAnsi="Arial" w:cs="Arial"/>
        </w:rPr>
        <w:t xml:space="preserve">) et Lisa (ou </w:t>
      </w:r>
      <w:proofErr w:type="spellStart"/>
      <w:r>
        <w:rPr>
          <w:rFonts w:ascii="Arial" w:hAnsi="Arial" w:cs="Arial"/>
        </w:rPr>
        <w:t>Marena</w:t>
      </w:r>
      <w:proofErr w:type="spellEnd"/>
      <w:r>
        <w:rPr>
          <w:rFonts w:ascii="Arial" w:hAnsi="Arial" w:cs="Arial"/>
        </w:rPr>
        <w:t>)</w:t>
      </w:r>
    </w:p>
    <w:p w14:paraId="056B2983" w14:textId="77777777" w:rsidR="00FC4B77" w:rsidRDefault="00FC4B77" w:rsidP="00FC4B77">
      <w:pPr>
        <w:rPr>
          <w:rFonts w:ascii="Arial" w:hAnsi="Arial" w:cs="Arial"/>
        </w:rPr>
      </w:pPr>
      <w:r>
        <w:rPr>
          <w:rFonts w:ascii="Arial" w:hAnsi="Arial" w:cs="Arial"/>
        </w:rPr>
        <w:t xml:space="preserve">Concernant le monilia sur fleurs, 2023 est la première année avec une pression significative.  </w:t>
      </w:r>
      <w:proofErr w:type="spellStart"/>
      <w:r>
        <w:rPr>
          <w:rFonts w:ascii="Arial" w:hAnsi="Arial" w:cs="Arial"/>
        </w:rPr>
        <w:t>Apricandy</w:t>
      </w:r>
      <w:proofErr w:type="spellEnd"/>
      <w:r>
        <w:rPr>
          <w:rFonts w:ascii="Arial" w:hAnsi="Arial" w:cs="Arial"/>
        </w:rPr>
        <w:t xml:space="preserve"> et Agostino ont montré des niveaux d’attaque plus élevés, alors que Lisa et </w:t>
      </w:r>
      <w:proofErr w:type="spellStart"/>
      <w:r>
        <w:rPr>
          <w:rFonts w:ascii="Arial" w:hAnsi="Arial" w:cs="Arial"/>
        </w:rPr>
        <w:t>Justo</w:t>
      </w:r>
      <w:proofErr w:type="spellEnd"/>
      <w:r>
        <w:rPr>
          <w:rFonts w:ascii="Arial" w:hAnsi="Arial" w:cs="Arial"/>
        </w:rPr>
        <w:t xml:space="preserve"> Cot ont présenté une moindre sensibilité. Ceci est insuffisant pour tirer des conclusions.</w:t>
      </w:r>
    </w:p>
    <w:p w14:paraId="7B243BC9" w14:textId="77777777" w:rsidR="00FC4B77" w:rsidRDefault="00FC4B77" w:rsidP="00FC4B77">
      <w:pPr>
        <w:rPr>
          <w:rFonts w:ascii="Arial" w:hAnsi="Arial" w:cs="Arial"/>
        </w:rPr>
      </w:pPr>
      <w:r>
        <w:rPr>
          <w:rFonts w:ascii="Arial" w:hAnsi="Arial" w:cs="Arial"/>
        </w:rPr>
        <w:t xml:space="preserve">Sur oïdium sur fruits, les variétés Agostino, </w:t>
      </w:r>
      <w:proofErr w:type="spellStart"/>
      <w:r>
        <w:rPr>
          <w:rFonts w:ascii="Arial" w:hAnsi="Arial" w:cs="Arial"/>
        </w:rPr>
        <w:t>Cocot</w:t>
      </w:r>
      <w:proofErr w:type="spellEnd"/>
      <w:r>
        <w:rPr>
          <w:rFonts w:ascii="Arial" w:hAnsi="Arial" w:cs="Arial"/>
        </w:rPr>
        <w:t xml:space="preserve">, Lisa et Nelson semblent être plus sensibles. </w:t>
      </w:r>
    </w:p>
    <w:p w14:paraId="38168CE0" w14:textId="77777777" w:rsidR="00FC4B77" w:rsidRDefault="00FC4B77" w:rsidP="00FC4B77">
      <w:pPr>
        <w:rPr>
          <w:rFonts w:ascii="Arial" w:hAnsi="Arial" w:cs="Arial"/>
        </w:rPr>
      </w:pPr>
      <w:r>
        <w:rPr>
          <w:rFonts w:ascii="Arial" w:hAnsi="Arial" w:cs="Arial"/>
        </w:rPr>
        <w:t xml:space="preserve">En maladies de conservation au verger, la variété </w:t>
      </w:r>
      <w:proofErr w:type="spellStart"/>
      <w:r>
        <w:rPr>
          <w:rFonts w:ascii="Arial" w:hAnsi="Arial" w:cs="Arial"/>
        </w:rPr>
        <w:t>Apricandy</w:t>
      </w:r>
      <w:proofErr w:type="spellEnd"/>
      <w:r>
        <w:rPr>
          <w:rFonts w:ascii="Arial" w:hAnsi="Arial" w:cs="Arial"/>
        </w:rPr>
        <w:t xml:space="preserve"> se confirme comme très sensible. La variété Nelson confirme également des constats faits en verger, d’une sensibilité plus élevée.</w:t>
      </w:r>
    </w:p>
    <w:p w14:paraId="542734C8" w14:textId="77777777" w:rsidR="00FC4B77" w:rsidRDefault="00FC4B77" w:rsidP="00FC4B77">
      <w:pPr>
        <w:rPr>
          <w:rFonts w:ascii="Arial" w:hAnsi="Arial" w:cs="Arial"/>
        </w:rPr>
      </w:pPr>
      <w:r>
        <w:rPr>
          <w:rFonts w:ascii="Arial" w:hAnsi="Arial" w:cs="Arial"/>
        </w:rPr>
        <w:t xml:space="preserve">Tous ces résultats demandent confirmation et doivent faire l’objet d’une analyse </w:t>
      </w:r>
      <w:proofErr w:type="spellStart"/>
      <w:r>
        <w:rPr>
          <w:rFonts w:ascii="Arial" w:hAnsi="Arial" w:cs="Arial"/>
        </w:rPr>
        <w:t>multi-sites</w:t>
      </w:r>
      <w:proofErr w:type="spellEnd"/>
      <w:r>
        <w:rPr>
          <w:rFonts w:ascii="Arial" w:hAnsi="Arial" w:cs="Arial"/>
        </w:rPr>
        <w:t>.</w:t>
      </w:r>
    </w:p>
    <w:p w14:paraId="7F20BA77" w14:textId="77777777" w:rsidR="00FC4B77" w:rsidRDefault="00FC4B77" w:rsidP="00FC4B77">
      <w:pPr>
        <w:jc w:val="center"/>
        <w:rPr>
          <w:rFonts w:ascii="Arial" w:hAnsi="Arial" w:cs="Arial"/>
        </w:rPr>
      </w:pPr>
    </w:p>
    <w:p w14:paraId="259E50F5" w14:textId="77777777" w:rsidR="00FC4B77" w:rsidRDefault="00FC4B77" w:rsidP="00FC4B77">
      <w:pPr>
        <w:jc w:val="center"/>
        <w:rPr>
          <w:rFonts w:ascii="Arial" w:hAnsi="Arial" w:cs="Arial"/>
        </w:rPr>
      </w:pPr>
      <w:r>
        <w:rPr>
          <w:rFonts w:ascii="Arial" w:hAnsi="Arial" w:cs="Arial"/>
        </w:rPr>
        <w:t>Le Président de la SEFRA</w:t>
      </w:r>
    </w:p>
    <w:p w14:paraId="459485DE" w14:textId="77777777" w:rsidR="00FC4B77" w:rsidRDefault="00FC4B77" w:rsidP="00FC4B77">
      <w:pPr>
        <w:jc w:val="center"/>
        <w:rPr>
          <w:rFonts w:ascii="Arial" w:hAnsi="Arial" w:cs="Arial"/>
        </w:rPr>
      </w:pPr>
      <w:r>
        <w:rPr>
          <w:rFonts w:ascii="Arial" w:hAnsi="Arial" w:cs="Arial"/>
          <w:b/>
          <w:u w:val="single"/>
        </w:rPr>
        <w:t>B. DARNAUD</w:t>
      </w:r>
    </w:p>
    <w:p w14:paraId="6DE07EB2" w14:textId="77777777" w:rsidR="00FC4B77" w:rsidRPr="00CF1E5D" w:rsidRDefault="00FC4B77" w:rsidP="00FC4B77">
      <w:pPr>
        <w:jc w:val="center"/>
        <w:rPr>
          <w:rFonts w:ascii="Arial" w:hAnsi="Arial" w:cs="Arial"/>
        </w:rPr>
      </w:pPr>
      <w:r>
        <w:rPr>
          <w:noProof/>
          <w:lang w:eastAsia="fr-FR"/>
        </w:rPr>
        <w:lastRenderedPageBreak/>
        <mc:AlternateContent>
          <mc:Choice Requires="wpg">
            <w:drawing>
              <wp:anchor distT="0" distB="0" distL="114300" distR="114300" simplePos="0" relativeHeight="251659264" behindDoc="0" locked="0" layoutInCell="1" allowOverlap="1" wp14:anchorId="573708E2" wp14:editId="755CA209">
                <wp:simplePos x="0" y="0"/>
                <wp:positionH relativeFrom="column">
                  <wp:posOffset>949325</wp:posOffset>
                </wp:positionH>
                <wp:positionV relativeFrom="paragraph">
                  <wp:posOffset>-26670</wp:posOffset>
                </wp:positionV>
                <wp:extent cx="3083333" cy="948906"/>
                <wp:effectExtent l="0" t="0" r="3175" b="3810"/>
                <wp:wrapNone/>
                <wp:docPr id="13" name="Groupe 13"/>
                <wp:cNvGraphicFramePr/>
                <a:graphic xmlns:a="http://schemas.openxmlformats.org/drawingml/2006/main">
                  <a:graphicData uri="http://schemas.microsoft.com/office/word/2010/wordprocessingGroup">
                    <wpg:wgp>
                      <wpg:cNvGrpSpPr/>
                      <wpg:grpSpPr>
                        <a:xfrm>
                          <a:off x="0" y="0"/>
                          <a:ext cx="3083333" cy="948906"/>
                          <a:chOff x="0" y="0"/>
                          <a:chExt cx="3230880" cy="952500"/>
                        </a:xfrm>
                      </wpg:grpSpPr>
                      <wps:wsp>
                        <wps:cNvPr id="17" name="ZoneTexte 1"/>
                        <wps:cNvSpPr txBox="1"/>
                        <wps:spPr>
                          <a:xfrm>
                            <a:off x="0" y="716280"/>
                            <a:ext cx="3230880" cy="23622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CF3C5DE" w14:textId="77777777" w:rsidR="00FC4B77" w:rsidRPr="00C32D53" w:rsidRDefault="00FC4B77" w:rsidP="00FC4B77">
                              <w:pPr>
                                <w:pStyle w:val="NormalWeb"/>
                                <w:spacing w:before="0" w:beforeAutospacing="0" w:after="0" w:afterAutospacing="0"/>
                                <w:rPr>
                                  <w:sz w:val="16"/>
                                  <w:szCs w:val="16"/>
                                </w:rPr>
                              </w:pPr>
                              <w:r w:rsidRPr="00C32D53">
                                <w:rPr>
                                  <w:rFonts w:asciiTheme="minorHAnsi" w:hAnsi="Calibri" w:cstheme="minorBidi"/>
                                  <w:color w:val="000000" w:themeColor="dark1"/>
                                  <w:sz w:val="16"/>
                                  <w:szCs w:val="16"/>
                                </w:rPr>
                                <w:t>La responsabilité du ministère de l’agriculture ne saurait être engagée</w:t>
                              </w:r>
                            </w:p>
                          </w:txbxContent>
                        </wps:txbx>
                        <wps:bodyPr wrap="square" rtlCol="0" anchor="t">
                          <a:noAutofit/>
                        </wps:bodyPr>
                      </wps:wsp>
                      <pic:pic xmlns:pic="http://schemas.openxmlformats.org/drawingml/2006/picture">
                        <pic:nvPicPr>
                          <pic:cNvPr id="18" name="Image 18"/>
                          <pic:cNvPicPr/>
                        </pic:nvPicPr>
                        <pic:blipFill>
                          <a:blip r:embed="rId35" cstate="print">
                            <a:extLst>
                              <a:ext uri="{28A0092B-C50C-407E-A947-70E740481C1C}">
                                <a14:useLocalDpi xmlns:a14="http://schemas.microsoft.com/office/drawing/2010/main" val="0"/>
                              </a:ext>
                            </a:extLst>
                          </a:blip>
                          <a:stretch>
                            <a:fillRect/>
                          </a:stretch>
                        </pic:blipFill>
                        <pic:spPr>
                          <a:xfrm>
                            <a:off x="1478280" y="38100"/>
                            <a:ext cx="1387475" cy="583565"/>
                          </a:xfrm>
                          <a:prstGeom prst="rect">
                            <a:avLst/>
                          </a:prstGeom>
                        </pic:spPr>
                      </pic:pic>
                      <pic:pic xmlns:pic="http://schemas.openxmlformats.org/drawingml/2006/picture">
                        <pic:nvPicPr>
                          <pic:cNvPr id="20" name="Image 2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95300" y="0"/>
                            <a:ext cx="982980" cy="7054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3708E2" id="Groupe 13" o:spid="_x0000_s1026" style="position:absolute;left:0;text-align:left;margin-left:74.75pt;margin-top:-2.1pt;width:242.8pt;height:74.7pt;z-index:251659264;mso-width-relative:margin;mso-height-relative:margin" coordsize="32308,95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">
                <v:shapetype id="_x0000_t202" coordsize="21600,21600" o:spt="202" path="m,l,21600r21600,l21600,xe">
                  <v:stroke joinstyle="miter"/>
                  <v:path gradientshapeok="t" o:connecttype="rect"/>
                </v:shapetype>
                <v:shape id="ZoneTexte 1" o:spid="_x0000_s1027" type="#_x0000_t202" style="position:absolute;top:7162;width:32308;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" fillcolor="white [3201]" stroked="f">
                  <v:textbox>
                    <w:txbxContent>
                      <w:p w14:paraId="6CF3C5DE" w14:textId="77777777" w:rsidR="00FC4B77" w:rsidRPr="00C32D53" w:rsidRDefault="00FC4B77" w:rsidP="00FC4B77">
                        <w:pPr>
                          <w:pStyle w:val="NormalWeb"/>
                          <w:spacing w:before="0" w:beforeAutospacing="0" w:after="0" w:afterAutospacing="0"/>
                          <w:rPr>
                            <w:sz w:val="16"/>
                            <w:szCs w:val="16"/>
                          </w:rPr>
                        </w:pPr>
                        <w:r w:rsidRPr="00C32D53">
                          <w:rPr>
                            <w:rFonts w:asciiTheme="minorHAnsi" w:hAnsi="Calibri" w:cstheme="minorBidi"/>
                            <w:color w:val="000000" w:themeColor="dark1"/>
                            <w:sz w:val="16"/>
                            <w:szCs w:val="16"/>
                          </w:rPr>
                          <w:t>La responsabilité du ministère de l’agriculture ne saurait être engagée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14782;top:381;width:13875;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">
                  <v:imagedata r:id="rId37" o:title=""/>
                </v:shape>
                <v:shape id="Image 20" o:spid="_x0000_s1029" type="#_x0000_t75" style="position:absolute;left:4953;width:9829;height: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">
                  <v:imagedata r:id="rId38" o:title=""/>
                </v:shape>
              </v:group>
            </w:pict>
          </mc:Fallback>
        </mc:AlternateContent>
      </w:r>
    </w:p>
    <w:p w14:paraId="27851443" w14:textId="77777777" w:rsidR="00FC4B77" w:rsidRDefault="00FC4B77" w:rsidP="001072CF">
      <w:pPr>
        <w:spacing w:after="0"/>
        <w:rPr>
          <w:rFonts w:ascii="Arial" w:hAnsi="Arial" w:cs="Arial"/>
        </w:rPr>
      </w:pPr>
    </w:p>
    <w:sectPr w:rsidR="00FC4B77" w:rsidSect="00F765F9">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A41DB" w14:textId="77777777" w:rsidR="00120F4B" w:rsidRDefault="00120F4B" w:rsidP="00B36F2F">
      <w:pPr>
        <w:spacing w:after="0" w:line="240" w:lineRule="auto"/>
      </w:pPr>
      <w:r>
        <w:separator/>
      </w:r>
    </w:p>
  </w:endnote>
  <w:endnote w:type="continuationSeparator" w:id="0">
    <w:p w14:paraId="25CAE7A5" w14:textId="77777777" w:rsidR="00120F4B" w:rsidRDefault="00120F4B" w:rsidP="00B36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8A10" w14:textId="77777777" w:rsidR="00120F4B" w:rsidRDefault="009B0DBB">
    <w:pPr>
      <w:pStyle w:val="Pieddepage"/>
      <w:jc w:val="right"/>
    </w:pPr>
    <w:r>
      <w:fldChar w:fldCharType="begin"/>
    </w:r>
    <w:r>
      <w:instrText xml:space="preserve"> PAGE   \* MERGEFORMAT </w:instrText>
    </w:r>
    <w:r>
      <w:fldChar w:fldCharType="separate"/>
    </w:r>
    <w:r w:rsidR="00C2723F">
      <w:rPr>
        <w:noProof/>
      </w:rPr>
      <w:t>7</w:t>
    </w:r>
    <w:r>
      <w:rPr>
        <w:noProof/>
      </w:rPr>
      <w:fldChar w:fldCharType="end"/>
    </w:r>
  </w:p>
  <w:p w14:paraId="7C5A6FBC" w14:textId="77777777" w:rsidR="00120F4B" w:rsidRDefault="00120F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2C023" w14:textId="77777777" w:rsidR="00120F4B" w:rsidRDefault="00120F4B" w:rsidP="00B36F2F">
      <w:pPr>
        <w:spacing w:after="0" w:line="240" w:lineRule="auto"/>
      </w:pPr>
      <w:r>
        <w:separator/>
      </w:r>
    </w:p>
  </w:footnote>
  <w:footnote w:type="continuationSeparator" w:id="0">
    <w:p w14:paraId="499512C1" w14:textId="77777777" w:rsidR="00120F4B" w:rsidRDefault="00120F4B" w:rsidP="00B36F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212C"/>
    <w:multiLevelType w:val="hybridMultilevel"/>
    <w:tmpl w:val="30B880B6"/>
    <w:lvl w:ilvl="0" w:tplc="A68A7A6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FF1C3E"/>
    <w:multiLevelType w:val="hybridMultilevel"/>
    <w:tmpl w:val="6D34E35E"/>
    <w:lvl w:ilvl="0" w:tplc="3A98467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8E650D"/>
    <w:multiLevelType w:val="hybridMultilevel"/>
    <w:tmpl w:val="25A21902"/>
    <w:lvl w:ilvl="0" w:tplc="3A66D0E6">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EAC5C8E"/>
    <w:multiLevelType w:val="multilevel"/>
    <w:tmpl w:val="040C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28003E8A"/>
    <w:multiLevelType w:val="hybridMultilevel"/>
    <w:tmpl w:val="CB1C93EE"/>
    <w:lvl w:ilvl="0" w:tplc="55424FAC">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BA23FB"/>
    <w:multiLevelType w:val="hybridMultilevel"/>
    <w:tmpl w:val="38F2EC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9348CA"/>
    <w:multiLevelType w:val="hybridMultilevel"/>
    <w:tmpl w:val="464C564E"/>
    <w:lvl w:ilvl="0" w:tplc="3A98467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EE3D57"/>
    <w:multiLevelType w:val="hybridMultilevel"/>
    <w:tmpl w:val="CE96ED62"/>
    <w:lvl w:ilvl="0" w:tplc="3A98467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D54E17"/>
    <w:multiLevelType w:val="hybridMultilevel"/>
    <w:tmpl w:val="F5C40768"/>
    <w:lvl w:ilvl="0" w:tplc="040C000F">
      <w:start w:val="1"/>
      <w:numFmt w:val="decimal"/>
      <w:lvlText w:val="%1."/>
      <w:lvlJc w:val="left"/>
      <w:pPr>
        <w:ind w:left="720" w:hanging="360"/>
      </w:pPr>
      <w:rPr>
        <w:rFonts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473C91"/>
    <w:multiLevelType w:val="multilevel"/>
    <w:tmpl w:val="040C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5DEA269B"/>
    <w:multiLevelType w:val="hybridMultilevel"/>
    <w:tmpl w:val="8C02C0FC"/>
    <w:lvl w:ilvl="0" w:tplc="3A98467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187011"/>
    <w:multiLevelType w:val="hybridMultilevel"/>
    <w:tmpl w:val="0880516C"/>
    <w:lvl w:ilvl="0" w:tplc="3A98467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1E6C43"/>
    <w:multiLevelType w:val="hybridMultilevel"/>
    <w:tmpl w:val="2694520A"/>
    <w:lvl w:ilvl="0" w:tplc="3A98467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26A1843"/>
    <w:multiLevelType w:val="hybridMultilevel"/>
    <w:tmpl w:val="07709786"/>
    <w:lvl w:ilvl="0" w:tplc="3A98467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7F4377ED"/>
    <w:multiLevelType w:val="hybridMultilevel"/>
    <w:tmpl w:val="386E4650"/>
    <w:lvl w:ilvl="0" w:tplc="952431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3"/>
  </w:num>
  <w:num w:numId="5">
    <w:abstractNumId w:val="9"/>
  </w:num>
  <w:num w:numId="6">
    <w:abstractNumId w:val="1"/>
  </w:num>
  <w:num w:numId="7">
    <w:abstractNumId w:val="11"/>
  </w:num>
  <w:num w:numId="8">
    <w:abstractNumId w:val="7"/>
  </w:num>
  <w:num w:numId="9">
    <w:abstractNumId w:val="6"/>
  </w:num>
  <w:num w:numId="10">
    <w:abstractNumId w:val="10"/>
  </w:num>
  <w:num w:numId="11">
    <w:abstractNumId w:val="2"/>
  </w:num>
  <w:num w:numId="12">
    <w:abstractNumId w:val="0"/>
  </w:num>
  <w:num w:numId="13">
    <w:abstractNumId w:val="13"/>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5FF"/>
    <w:rsid w:val="0005421C"/>
    <w:rsid w:val="000548EB"/>
    <w:rsid w:val="00064F46"/>
    <w:rsid w:val="00065971"/>
    <w:rsid w:val="0007103B"/>
    <w:rsid w:val="00072710"/>
    <w:rsid w:val="00082B86"/>
    <w:rsid w:val="0009340A"/>
    <w:rsid w:val="00097632"/>
    <w:rsid w:val="000A254D"/>
    <w:rsid w:val="000B7776"/>
    <w:rsid w:val="000C38C9"/>
    <w:rsid w:val="000C3C95"/>
    <w:rsid w:val="000D41A2"/>
    <w:rsid w:val="000E5D5F"/>
    <w:rsid w:val="000F227F"/>
    <w:rsid w:val="000F77AA"/>
    <w:rsid w:val="001072CF"/>
    <w:rsid w:val="00112807"/>
    <w:rsid w:val="00115396"/>
    <w:rsid w:val="00120F4B"/>
    <w:rsid w:val="001252F3"/>
    <w:rsid w:val="0013752D"/>
    <w:rsid w:val="00142E28"/>
    <w:rsid w:val="001438DF"/>
    <w:rsid w:val="00150A6B"/>
    <w:rsid w:val="001537B2"/>
    <w:rsid w:val="0015611B"/>
    <w:rsid w:val="00182B13"/>
    <w:rsid w:val="00194953"/>
    <w:rsid w:val="0019773B"/>
    <w:rsid w:val="001A1656"/>
    <w:rsid w:val="001F38A8"/>
    <w:rsid w:val="001F3E00"/>
    <w:rsid w:val="001F52CA"/>
    <w:rsid w:val="0020002A"/>
    <w:rsid w:val="00203606"/>
    <w:rsid w:val="00210A42"/>
    <w:rsid w:val="00241037"/>
    <w:rsid w:val="00252D81"/>
    <w:rsid w:val="002572F2"/>
    <w:rsid w:val="00264A08"/>
    <w:rsid w:val="002661F2"/>
    <w:rsid w:val="002767B4"/>
    <w:rsid w:val="00277728"/>
    <w:rsid w:val="00284EC1"/>
    <w:rsid w:val="00287024"/>
    <w:rsid w:val="002C2BBC"/>
    <w:rsid w:val="00301E4B"/>
    <w:rsid w:val="00315662"/>
    <w:rsid w:val="003238F9"/>
    <w:rsid w:val="00326C34"/>
    <w:rsid w:val="0033337F"/>
    <w:rsid w:val="0033569C"/>
    <w:rsid w:val="00336F7D"/>
    <w:rsid w:val="00345CB5"/>
    <w:rsid w:val="00352F7D"/>
    <w:rsid w:val="00355919"/>
    <w:rsid w:val="00361167"/>
    <w:rsid w:val="00363C8D"/>
    <w:rsid w:val="00387A06"/>
    <w:rsid w:val="003A3359"/>
    <w:rsid w:val="003A7239"/>
    <w:rsid w:val="003B79C6"/>
    <w:rsid w:val="003C6922"/>
    <w:rsid w:val="003D5F84"/>
    <w:rsid w:val="00401457"/>
    <w:rsid w:val="0041250E"/>
    <w:rsid w:val="004237BF"/>
    <w:rsid w:val="00436D6C"/>
    <w:rsid w:val="0045200B"/>
    <w:rsid w:val="00452DAB"/>
    <w:rsid w:val="00454D45"/>
    <w:rsid w:val="004626BC"/>
    <w:rsid w:val="004677BA"/>
    <w:rsid w:val="004848B1"/>
    <w:rsid w:val="00484EF3"/>
    <w:rsid w:val="00485DD8"/>
    <w:rsid w:val="004933D3"/>
    <w:rsid w:val="004A53C2"/>
    <w:rsid w:val="004A5D66"/>
    <w:rsid w:val="004A6577"/>
    <w:rsid w:val="004B53E7"/>
    <w:rsid w:val="004C15FF"/>
    <w:rsid w:val="004E060C"/>
    <w:rsid w:val="004F5745"/>
    <w:rsid w:val="00500BCB"/>
    <w:rsid w:val="00504392"/>
    <w:rsid w:val="00533DE2"/>
    <w:rsid w:val="0054736B"/>
    <w:rsid w:val="005566DE"/>
    <w:rsid w:val="005A189A"/>
    <w:rsid w:val="005A4F49"/>
    <w:rsid w:val="005B1FD4"/>
    <w:rsid w:val="005D4AAC"/>
    <w:rsid w:val="005D50C3"/>
    <w:rsid w:val="005D5DF1"/>
    <w:rsid w:val="005E1AEF"/>
    <w:rsid w:val="005F4127"/>
    <w:rsid w:val="005F47FB"/>
    <w:rsid w:val="005F524C"/>
    <w:rsid w:val="006073B7"/>
    <w:rsid w:val="006236CD"/>
    <w:rsid w:val="006334C8"/>
    <w:rsid w:val="006570B6"/>
    <w:rsid w:val="00672001"/>
    <w:rsid w:val="00693D52"/>
    <w:rsid w:val="00695329"/>
    <w:rsid w:val="006978A6"/>
    <w:rsid w:val="006A03F1"/>
    <w:rsid w:val="006A7F43"/>
    <w:rsid w:val="006C2E4F"/>
    <w:rsid w:val="006D2C7A"/>
    <w:rsid w:val="006D6ADC"/>
    <w:rsid w:val="006E7C75"/>
    <w:rsid w:val="006E7FD7"/>
    <w:rsid w:val="006F15C4"/>
    <w:rsid w:val="006F652B"/>
    <w:rsid w:val="00715DF2"/>
    <w:rsid w:val="0072062E"/>
    <w:rsid w:val="007234B8"/>
    <w:rsid w:val="00723B0A"/>
    <w:rsid w:val="00725702"/>
    <w:rsid w:val="00726349"/>
    <w:rsid w:val="00735E21"/>
    <w:rsid w:val="00737566"/>
    <w:rsid w:val="0074449A"/>
    <w:rsid w:val="0075040F"/>
    <w:rsid w:val="00750627"/>
    <w:rsid w:val="00762FE1"/>
    <w:rsid w:val="00763C04"/>
    <w:rsid w:val="00782032"/>
    <w:rsid w:val="0078573B"/>
    <w:rsid w:val="0078609F"/>
    <w:rsid w:val="00786BF3"/>
    <w:rsid w:val="007A71A7"/>
    <w:rsid w:val="007B07C9"/>
    <w:rsid w:val="007B4257"/>
    <w:rsid w:val="007B460E"/>
    <w:rsid w:val="007B5256"/>
    <w:rsid w:val="007B779F"/>
    <w:rsid w:val="007C1BBF"/>
    <w:rsid w:val="007C6125"/>
    <w:rsid w:val="007C67C6"/>
    <w:rsid w:val="007D2449"/>
    <w:rsid w:val="007D4425"/>
    <w:rsid w:val="007D4EC0"/>
    <w:rsid w:val="007F0702"/>
    <w:rsid w:val="0080306D"/>
    <w:rsid w:val="00804824"/>
    <w:rsid w:val="008116D5"/>
    <w:rsid w:val="00815832"/>
    <w:rsid w:val="0083447B"/>
    <w:rsid w:val="0084614C"/>
    <w:rsid w:val="008502EC"/>
    <w:rsid w:val="00856492"/>
    <w:rsid w:val="0086377D"/>
    <w:rsid w:val="00873082"/>
    <w:rsid w:val="00877CF9"/>
    <w:rsid w:val="008825B6"/>
    <w:rsid w:val="008866DB"/>
    <w:rsid w:val="00890E59"/>
    <w:rsid w:val="00895B5F"/>
    <w:rsid w:val="00897B7B"/>
    <w:rsid w:val="008A6245"/>
    <w:rsid w:val="008B4AB7"/>
    <w:rsid w:val="008C10F2"/>
    <w:rsid w:val="008C6410"/>
    <w:rsid w:val="008D0523"/>
    <w:rsid w:val="008E19EC"/>
    <w:rsid w:val="008E2C92"/>
    <w:rsid w:val="008E4992"/>
    <w:rsid w:val="008E6D94"/>
    <w:rsid w:val="008F31DA"/>
    <w:rsid w:val="008F361A"/>
    <w:rsid w:val="008F39BB"/>
    <w:rsid w:val="0093276C"/>
    <w:rsid w:val="0093365B"/>
    <w:rsid w:val="00942E01"/>
    <w:rsid w:val="00943DF3"/>
    <w:rsid w:val="00944CB0"/>
    <w:rsid w:val="00971C79"/>
    <w:rsid w:val="009B0DBB"/>
    <w:rsid w:val="009B7CEB"/>
    <w:rsid w:val="009C78F2"/>
    <w:rsid w:val="009D0EE9"/>
    <w:rsid w:val="009D268F"/>
    <w:rsid w:val="009D4BFC"/>
    <w:rsid w:val="009D7CDA"/>
    <w:rsid w:val="00A20835"/>
    <w:rsid w:val="00A41A05"/>
    <w:rsid w:val="00A64DA0"/>
    <w:rsid w:val="00A739A1"/>
    <w:rsid w:val="00A77859"/>
    <w:rsid w:val="00A8708A"/>
    <w:rsid w:val="00A956F2"/>
    <w:rsid w:val="00AB4B3D"/>
    <w:rsid w:val="00AD7193"/>
    <w:rsid w:val="00AE09F6"/>
    <w:rsid w:val="00AF1A6F"/>
    <w:rsid w:val="00B0009E"/>
    <w:rsid w:val="00B033E6"/>
    <w:rsid w:val="00B16FC9"/>
    <w:rsid w:val="00B244E9"/>
    <w:rsid w:val="00B31A05"/>
    <w:rsid w:val="00B368C8"/>
    <w:rsid w:val="00B36F2F"/>
    <w:rsid w:val="00B36FDC"/>
    <w:rsid w:val="00B4217A"/>
    <w:rsid w:val="00B51118"/>
    <w:rsid w:val="00B528AD"/>
    <w:rsid w:val="00B704F4"/>
    <w:rsid w:val="00B80934"/>
    <w:rsid w:val="00B82486"/>
    <w:rsid w:val="00B84842"/>
    <w:rsid w:val="00BA274E"/>
    <w:rsid w:val="00BA4D71"/>
    <w:rsid w:val="00BA64E9"/>
    <w:rsid w:val="00BD04A5"/>
    <w:rsid w:val="00BD6310"/>
    <w:rsid w:val="00BD6DB7"/>
    <w:rsid w:val="00BF16CA"/>
    <w:rsid w:val="00BF3AE3"/>
    <w:rsid w:val="00C02CEF"/>
    <w:rsid w:val="00C13E52"/>
    <w:rsid w:val="00C217F9"/>
    <w:rsid w:val="00C2723F"/>
    <w:rsid w:val="00C301B8"/>
    <w:rsid w:val="00C4066B"/>
    <w:rsid w:val="00C4181F"/>
    <w:rsid w:val="00C605A9"/>
    <w:rsid w:val="00C66007"/>
    <w:rsid w:val="00C75022"/>
    <w:rsid w:val="00C8467F"/>
    <w:rsid w:val="00C92429"/>
    <w:rsid w:val="00C93CC9"/>
    <w:rsid w:val="00CA29FD"/>
    <w:rsid w:val="00CA561C"/>
    <w:rsid w:val="00CB0E9C"/>
    <w:rsid w:val="00CB1526"/>
    <w:rsid w:val="00CD6F6C"/>
    <w:rsid w:val="00CE08EC"/>
    <w:rsid w:val="00D01E69"/>
    <w:rsid w:val="00D01E91"/>
    <w:rsid w:val="00D04BF7"/>
    <w:rsid w:val="00D062A7"/>
    <w:rsid w:val="00D20C2C"/>
    <w:rsid w:val="00D22FB0"/>
    <w:rsid w:val="00D25ED6"/>
    <w:rsid w:val="00D32DCD"/>
    <w:rsid w:val="00D35F01"/>
    <w:rsid w:val="00D47229"/>
    <w:rsid w:val="00D52084"/>
    <w:rsid w:val="00D7428A"/>
    <w:rsid w:val="00D75FD1"/>
    <w:rsid w:val="00D90A64"/>
    <w:rsid w:val="00D92B6B"/>
    <w:rsid w:val="00DA2316"/>
    <w:rsid w:val="00DE3952"/>
    <w:rsid w:val="00DF5567"/>
    <w:rsid w:val="00E07F1A"/>
    <w:rsid w:val="00E16789"/>
    <w:rsid w:val="00E20DD2"/>
    <w:rsid w:val="00E438EF"/>
    <w:rsid w:val="00E43BBA"/>
    <w:rsid w:val="00E44AF3"/>
    <w:rsid w:val="00E45BB7"/>
    <w:rsid w:val="00E5673F"/>
    <w:rsid w:val="00E6099E"/>
    <w:rsid w:val="00E73B32"/>
    <w:rsid w:val="00E80FDC"/>
    <w:rsid w:val="00E92106"/>
    <w:rsid w:val="00E94CFD"/>
    <w:rsid w:val="00EB0667"/>
    <w:rsid w:val="00ED5FCE"/>
    <w:rsid w:val="00ED74B2"/>
    <w:rsid w:val="00EE052C"/>
    <w:rsid w:val="00EE3A17"/>
    <w:rsid w:val="00EE608E"/>
    <w:rsid w:val="00F02BB2"/>
    <w:rsid w:val="00F07311"/>
    <w:rsid w:val="00F17BA8"/>
    <w:rsid w:val="00F20A0C"/>
    <w:rsid w:val="00F3249B"/>
    <w:rsid w:val="00F33BB6"/>
    <w:rsid w:val="00F40E38"/>
    <w:rsid w:val="00F43B08"/>
    <w:rsid w:val="00F67851"/>
    <w:rsid w:val="00F765F9"/>
    <w:rsid w:val="00F800DB"/>
    <w:rsid w:val="00F8214F"/>
    <w:rsid w:val="00F838A0"/>
    <w:rsid w:val="00F8770A"/>
    <w:rsid w:val="00FB16BB"/>
    <w:rsid w:val="00FB1BD5"/>
    <w:rsid w:val="00FB43B7"/>
    <w:rsid w:val="00FB5D85"/>
    <w:rsid w:val="00FB797F"/>
    <w:rsid w:val="00FC1A85"/>
    <w:rsid w:val="00FC43F1"/>
    <w:rsid w:val="00FC4B77"/>
    <w:rsid w:val="00FC5794"/>
    <w:rsid w:val="00FF47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6E733630"/>
  <w15:docId w15:val="{E0BEA503-15CB-43FE-9486-DE13A0A25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5F9"/>
    <w:pPr>
      <w:spacing w:after="200" w:line="276" w:lineRule="auto"/>
    </w:pPr>
    <w:rPr>
      <w:lang w:eastAsia="en-US"/>
    </w:rPr>
  </w:style>
  <w:style w:type="paragraph" w:styleId="Titre6">
    <w:name w:val="heading 6"/>
    <w:basedOn w:val="Normal"/>
    <w:next w:val="Normal"/>
    <w:link w:val="Titre6Car"/>
    <w:uiPriority w:val="99"/>
    <w:qFormat/>
    <w:locked/>
    <w:rsid w:val="006D2C7A"/>
    <w:pPr>
      <w:keepNext/>
      <w:spacing w:after="0" w:line="240" w:lineRule="auto"/>
      <w:jc w:val="both"/>
      <w:outlineLvl w:val="5"/>
    </w:pPr>
    <w:rPr>
      <w:rFonts w:ascii="Arial" w:hAnsi="Arial" w:cs="Arial"/>
      <w:sz w:val="24"/>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9"/>
    <w:semiHidden/>
    <w:locked/>
    <w:rsid w:val="0033569C"/>
    <w:rPr>
      <w:rFonts w:ascii="Calibri" w:hAnsi="Calibri" w:cs="Times New Roman"/>
      <w:b/>
      <w:bCs/>
      <w:lang w:eastAsia="en-US"/>
    </w:rPr>
  </w:style>
  <w:style w:type="paragraph" w:styleId="Paragraphedeliste">
    <w:name w:val="List Paragraph"/>
    <w:basedOn w:val="Normal"/>
    <w:uiPriority w:val="34"/>
    <w:qFormat/>
    <w:rsid w:val="00241037"/>
    <w:pPr>
      <w:ind w:left="720"/>
      <w:contextualSpacing/>
    </w:pPr>
  </w:style>
  <w:style w:type="paragraph" w:styleId="Textedebulles">
    <w:name w:val="Balloon Text"/>
    <w:basedOn w:val="Normal"/>
    <w:link w:val="TextedebullesCar"/>
    <w:uiPriority w:val="99"/>
    <w:semiHidden/>
    <w:rsid w:val="003333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33337F"/>
    <w:rPr>
      <w:rFonts w:ascii="Tahoma" w:hAnsi="Tahoma" w:cs="Tahoma"/>
      <w:sz w:val="16"/>
      <w:szCs w:val="16"/>
    </w:rPr>
  </w:style>
  <w:style w:type="table" w:styleId="Grilledutableau">
    <w:name w:val="Table Grid"/>
    <w:basedOn w:val="TableauNormal"/>
    <w:uiPriority w:val="99"/>
    <w:rsid w:val="0033337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mbrageclair1">
    <w:name w:val="Ombrage clair1"/>
    <w:uiPriority w:val="99"/>
    <w:rsid w:val="0033337F"/>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rameclaire-Accent11">
    <w:name w:val="Trame claire - Accent 11"/>
    <w:uiPriority w:val="99"/>
    <w:rsid w:val="0041250E"/>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Grilleclaire1">
    <w:name w:val="Grille claire1"/>
    <w:uiPriority w:val="99"/>
    <w:rsid w:val="0041250E"/>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En-tte">
    <w:name w:val="header"/>
    <w:basedOn w:val="Normal"/>
    <w:link w:val="En-tteCar"/>
    <w:uiPriority w:val="99"/>
    <w:semiHidden/>
    <w:rsid w:val="00B36F2F"/>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B36F2F"/>
    <w:rPr>
      <w:rFonts w:cs="Times New Roman"/>
    </w:rPr>
  </w:style>
  <w:style w:type="paragraph" w:styleId="Pieddepage">
    <w:name w:val="footer"/>
    <w:basedOn w:val="Normal"/>
    <w:link w:val="PieddepageCar"/>
    <w:uiPriority w:val="99"/>
    <w:rsid w:val="00B36F2F"/>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B36F2F"/>
    <w:rPr>
      <w:rFonts w:cs="Times New Roman"/>
    </w:rPr>
  </w:style>
  <w:style w:type="paragraph" w:styleId="NormalWeb">
    <w:name w:val="Normal (Web)"/>
    <w:basedOn w:val="Normal"/>
    <w:uiPriority w:val="99"/>
    <w:semiHidden/>
    <w:unhideWhenUsed/>
    <w:rsid w:val="00F67851"/>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38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2761</Words>
  <Characters>15547</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Compte-rendu d'essai Oryx</vt:lpstr>
    </vt:vector>
  </TitlesOfParts>
  <Company>ctifl</Company>
  <LinksUpToDate>false</LinksUpToDate>
  <CharactersWithSpaces>18272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 d'essai Oryx</dc:title>
  <dc:creator>dutheilj</dc:creator>
  <cp:lastModifiedBy>Camille MICHELI</cp:lastModifiedBy>
  <cp:revision>4</cp:revision>
  <cp:lastPrinted>2014-06-24T07:02:00Z</cp:lastPrinted>
  <dcterms:created xsi:type="dcterms:W3CDTF">2024-03-11T14:58:00Z</dcterms:created>
  <dcterms:modified xsi:type="dcterms:W3CDTF">2024-03-20T14:48:00Z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0x0101000787D655BB218B4EAFA0F64FD458E13D</vt:lpwstr>
  </property>
</Properties>
</file>